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8A" w:rsidRPr="0057098A" w:rsidRDefault="0057098A" w:rsidP="0057098A">
      <w:pPr>
        <w:spacing w:after="0" w:line="240" w:lineRule="auto"/>
        <w:jc w:val="center"/>
        <w:rPr>
          <w:rFonts w:ascii="Times New Roman" w:hAnsi="Times New Roman" w:cs="Times New Roman"/>
          <w:sz w:val="28"/>
          <w:szCs w:val="28"/>
          <w:lang w:val="uk-UA"/>
        </w:rPr>
      </w:pPr>
      <w:r w:rsidRPr="0057098A">
        <w:rPr>
          <w:rFonts w:ascii="Times New Roman" w:hAnsi="Times New Roman" w:cs="Times New Roman"/>
          <w:sz w:val="28"/>
          <w:szCs w:val="28"/>
          <w:lang w:val="uk-UA"/>
        </w:rPr>
        <w:t>Спеціалізована загальноосвітня школа І- ІІІ ступенів  №8</w:t>
      </w:r>
    </w:p>
    <w:p w:rsidR="0057098A" w:rsidRPr="0057098A" w:rsidRDefault="0057098A" w:rsidP="0057098A">
      <w:pPr>
        <w:spacing w:after="0" w:line="240" w:lineRule="auto"/>
        <w:jc w:val="center"/>
        <w:rPr>
          <w:rFonts w:ascii="Times New Roman" w:hAnsi="Times New Roman" w:cs="Times New Roman"/>
          <w:sz w:val="28"/>
          <w:szCs w:val="28"/>
          <w:lang w:val="uk-UA"/>
        </w:rPr>
      </w:pPr>
      <w:r w:rsidRPr="0057098A">
        <w:rPr>
          <w:rFonts w:ascii="Times New Roman" w:hAnsi="Times New Roman" w:cs="Times New Roman"/>
          <w:sz w:val="28"/>
          <w:szCs w:val="28"/>
          <w:lang w:val="uk-UA"/>
        </w:rPr>
        <w:t>з поглибленим вивченням англійської мови</w:t>
      </w:r>
    </w:p>
    <w:p w:rsidR="0057098A" w:rsidRPr="0057098A" w:rsidRDefault="0057098A" w:rsidP="0057098A">
      <w:pPr>
        <w:spacing w:after="0" w:line="240" w:lineRule="auto"/>
        <w:jc w:val="center"/>
        <w:rPr>
          <w:rFonts w:ascii="Times New Roman" w:hAnsi="Times New Roman" w:cs="Times New Roman"/>
          <w:sz w:val="28"/>
          <w:szCs w:val="28"/>
          <w:lang w:val="uk-UA"/>
        </w:rPr>
      </w:pPr>
      <w:r w:rsidRPr="0057098A">
        <w:rPr>
          <w:rFonts w:ascii="Times New Roman" w:hAnsi="Times New Roman" w:cs="Times New Roman"/>
          <w:sz w:val="28"/>
          <w:szCs w:val="28"/>
          <w:lang w:val="uk-UA"/>
        </w:rPr>
        <w:t>Новокаховської міської ради Херсонської області</w:t>
      </w:r>
    </w:p>
    <w:p w:rsidR="0057098A" w:rsidRPr="0057098A" w:rsidRDefault="0057098A" w:rsidP="0057098A">
      <w:pPr>
        <w:spacing w:after="0" w:line="240" w:lineRule="auto"/>
        <w:rPr>
          <w:rFonts w:ascii="Times New Roman" w:hAnsi="Times New Roman" w:cs="Times New Roman"/>
          <w:b/>
          <w:sz w:val="28"/>
          <w:szCs w:val="28"/>
          <w:lang w:val="uk-UA"/>
        </w:rPr>
      </w:pPr>
    </w:p>
    <w:p w:rsidR="0057098A" w:rsidRPr="00043285" w:rsidRDefault="0057098A" w:rsidP="0057098A">
      <w:pPr>
        <w:spacing w:after="0" w:line="240" w:lineRule="auto"/>
        <w:rPr>
          <w:rFonts w:ascii="Times New Roman" w:hAnsi="Times New Roman" w:cs="Times New Roman"/>
          <w:sz w:val="28"/>
          <w:szCs w:val="28"/>
          <w:lang w:val="uk-UA"/>
        </w:rPr>
      </w:pPr>
      <w:r w:rsidRPr="0057098A">
        <w:rPr>
          <w:rFonts w:ascii="Times New Roman" w:hAnsi="Times New Roman" w:cs="Times New Roman"/>
          <w:sz w:val="28"/>
          <w:szCs w:val="28"/>
          <w:lang w:val="uk-UA"/>
        </w:rPr>
        <w:t>3</w:t>
      </w:r>
      <w:r w:rsidR="00EE4488">
        <w:rPr>
          <w:rFonts w:ascii="Times New Roman" w:hAnsi="Times New Roman" w:cs="Times New Roman"/>
          <w:sz w:val="28"/>
          <w:szCs w:val="28"/>
          <w:lang w:val="uk-UA"/>
        </w:rPr>
        <w:t>1.08.2020</w:t>
      </w:r>
      <w:r w:rsidRPr="0057098A">
        <w:rPr>
          <w:rFonts w:ascii="Times New Roman" w:hAnsi="Times New Roman" w:cs="Times New Roman"/>
          <w:sz w:val="28"/>
          <w:szCs w:val="28"/>
          <w:lang w:val="uk-UA"/>
        </w:rPr>
        <w:t xml:space="preserve">                                 Н А К А З             </w:t>
      </w:r>
      <w:r w:rsidR="00211F13">
        <w:rPr>
          <w:rFonts w:ascii="Times New Roman" w:hAnsi="Times New Roman" w:cs="Times New Roman"/>
          <w:sz w:val="28"/>
          <w:szCs w:val="28"/>
          <w:lang w:val="uk-UA"/>
        </w:rPr>
        <w:t xml:space="preserve"> </w:t>
      </w:r>
      <w:r w:rsidR="00EE4488">
        <w:rPr>
          <w:rFonts w:ascii="Times New Roman" w:hAnsi="Times New Roman" w:cs="Times New Roman"/>
          <w:sz w:val="28"/>
          <w:szCs w:val="28"/>
          <w:lang w:val="uk-UA"/>
        </w:rPr>
        <w:t xml:space="preserve">                         №</w:t>
      </w:r>
      <w:r w:rsidR="00043285" w:rsidRPr="00043285">
        <w:rPr>
          <w:rFonts w:ascii="Times New Roman" w:hAnsi="Times New Roman" w:cs="Times New Roman"/>
          <w:sz w:val="28"/>
          <w:szCs w:val="28"/>
          <w:lang w:val="uk-UA"/>
        </w:rPr>
        <w:t xml:space="preserve"> </w:t>
      </w:r>
      <w:r w:rsidR="00043285">
        <w:rPr>
          <w:rFonts w:ascii="Times New Roman" w:hAnsi="Times New Roman" w:cs="Times New Roman"/>
          <w:sz w:val="28"/>
          <w:szCs w:val="28"/>
          <w:lang w:val="en-US"/>
        </w:rPr>
        <w:t xml:space="preserve">153 </w:t>
      </w:r>
      <w:r w:rsidR="00043285">
        <w:rPr>
          <w:rFonts w:ascii="Times New Roman" w:hAnsi="Times New Roman" w:cs="Times New Roman"/>
          <w:sz w:val="28"/>
          <w:szCs w:val="28"/>
          <w:lang w:val="uk-UA"/>
        </w:rPr>
        <w:t>о/д</w:t>
      </w:r>
    </w:p>
    <w:p w:rsidR="0013067D" w:rsidRDefault="0013067D" w:rsidP="002F5D29">
      <w:pPr>
        <w:pStyle w:val="a3"/>
        <w:shd w:val="clear" w:color="auto" w:fill="FFFFFF"/>
        <w:spacing w:before="0" w:beforeAutospacing="0" w:after="295" w:afterAutospacing="0"/>
        <w:rPr>
          <w:sz w:val="28"/>
          <w:szCs w:val="28"/>
          <w:lang w:val="uk-UA"/>
        </w:rPr>
      </w:pP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Про заходи щодо виявлення, реагування</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на випадки насильства, булінгу (цькування)</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і взаємодії педагогічних працівників</w:t>
      </w:r>
    </w:p>
    <w:p w:rsidR="002F5D29" w:rsidRPr="002F5D29" w:rsidRDefault="00043285" w:rsidP="0013067D">
      <w:pPr>
        <w:pStyle w:val="a3"/>
        <w:shd w:val="clear" w:color="auto" w:fill="FFFFFF"/>
        <w:spacing w:before="0" w:beforeAutospacing="0" w:after="0" w:afterAutospacing="0"/>
        <w:rPr>
          <w:sz w:val="28"/>
          <w:szCs w:val="28"/>
          <w:lang w:val="uk-UA"/>
        </w:rPr>
      </w:pPr>
      <w:r>
        <w:rPr>
          <w:sz w:val="28"/>
          <w:szCs w:val="28"/>
          <w:lang w:val="uk-UA"/>
        </w:rPr>
        <w:t>із іншими органами та службами</w:t>
      </w:r>
    </w:p>
    <w:p w:rsidR="0013067D" w:rsidRDefault="0013067D" w:rsidP="002F5D29">
      <w:pPr>
        <w:pStyle w:val="a3"/>
        <w:shd w:val="clear" w:color="auto" w:fill="FFFFFF"/>
        <w:spacing w:before="0" w:beforeAutospacing="0" w:after="295" w:afterAutospacing="0"/>
        <w:rPr>
          <w:sz w:val="28"/>
          <w:szCs w:val="28"/>
          <w:lang w:val="uk-UA"/>
        </w:rPr>
      </w:pPr>
    </w:p>
    <w:p w:rsidR="002F5D29" w:rsidRPr="002F5D29" w:rsidRDefault="002F5D29" w:rsidP="0013067D">
      <w:pPr>
        <w:pStyle w:val="a3"/>
        <w:shd w:val="clear" w:color="auto" w:fill="FFFFFF"/>
        <w:spacing w:before="0" w:beforeAutospacing="0" w:after="295" w:afterAutospacing="0"/>
        <w:ind w:firstLine="708"/>
        <w:rPr>
          <w:sz w:val="28"/>
          <w:szCs w:val="28"/>
          <w:lang w:val="uk-UA"/>
        </w:rPr>
      </w:pPr>
      <w:r w:rsidRPr="002F5D29">
        <w:rPr>
          <w:sz w:val="28"/>
          <w:szCs w:val="28"/>
          <w:lang w:val="uk-UA"/>
        </w:rPr>
        <w:t>Відповідно до статті 11 Закону України «Про запобігання і протидію домашньому насильству» від 07 грудня 2017 року, Порядку взаємодії суб’єктів, що здійснюють заходи у сфері запобігання</w:t>
      </w:r>
      <w:r w:rsidR="0013067D">
        <w:rPr>
          <w:sz w:val="28"/>
          <w:szCs w:val="28"/>
          <w:lang w:val="uk-UA"/>
        </w:rPr>
        <w:t xml:space="preserve"> </w:t>
      </w:r>
      <w:r w:rsidRPr="002F5D29">
        <w:rPr>
          <w:sz w:val="28"/>
          <w:szCs w:val="28"/>
          <w:lang w:val="uk-UA"/>
        </w:rPr>
        <w:t>та протидії домашньому насильству і насильству за ознакою статті, затвердженого постановою Кабінету Міністрів Ук</w:t>
      </w:r>
      <w:r w:rsidR="0013067D">
        <w:rPr>
          <w:sz w:val="28"/>
          <w:szCs w:val="28"/>
          <w:lang w:val="uk-UA"/>
        </w:rPr>
        <w:t>раїни від 22 серпня 2018 року №</w:t>
      </w:r>
      <w:r w:rsidRPr="002F5D29">
        <w:rPr>
          <w:sz w:val="28"/>
          <w:szCs w:val="28"/>
          <w:lang w:val="uk-UA"/>
        </w:rPr>
        <w:t xml:space="preserve"> 658, наказу Міністерства освіти і науки Ук</w:t>
      </w:r>
      <w:r w:rsidR="0013067D">
        <w:rPr>
          <w:sz w:val="28"/>
          <w:szCs w:val="28"/>
          <w:lang w:val="uk-UA"/>
        </w:rPr>
        <w:t>раїни від 02 жовтня 2018 року №</w:t>
      </w:r>
      <w:r w:rsidRPr="002F5D29">
        <w:rPr>
          <w:sz w:val="28"/>
          <w:szCs w:val="28"/>
          <w:lang w:val="uk-UA"/>
        </w:rPr>
        <w:t xml:space="preserve">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 Закону</w:t>
      </w:r>
      <w:r w:rsidR="0013067D">
        <w:rPr>
          <w:sz w:val="28"/>
          <w:szCs w:val="28"/>
          <w:lang w:val="uk-UA"/>
        </w:rPr>
        <w:t xml:space="preserve"> </w:t>
      </w:r>
      <w:r w:rsidRPr="002F5D29">
        <w:rPr>
          <w:sz w:val="28"/>
          <w:szCs w:val="28"/>
          <w:lang w:val="uk-UA"/>
        </w:rPr>
        <w:t xml:space="preserve">України від 18.12.2018 </w:t>
      </w:r>
      <w:r w:rsidR="0013067D">
        <w:rPr>
          <w:sz w:val="28"/>
          <w:szCs w:val="28"/>
          <w:lang w:val="uk-UA"/>
        </w:rPr>
        <w:t>№</w:t>
      </w:r>
      <w:r w:rsidRPr="002F5D29">
        <w:rPr>
          <w:sz w:val="28"/>
          <w:szCs w:val="28"/>
          <w:lang w:val="uk-UA"/>
        </w:rPr>
        <w:t>2657-VIII «Про внесення змін до деяких законодавчих актів України щодо протидії булінгу (цькуванню)», листа Міністерства освіти і науки України від 29.12.2</w:t>
      </w:r>
      <w:r w:rsidR="0013067D">
        <w:rPr>
          <w:sz w:val="28"/>
          <w:szCs w:val="28"/>
          <w:lang w:val="uk-UA"/>
        </w:rPr>
        <w:t>018 року №</w:t>
      </w:r>
      <w:r w:rsidRPr="002F5D29">
        <w:rPr>
          <w:sz w:val="28"/>
          <w:szCs w:val="28"/>
          <w:lang w:val="uk-UA"/>
        </w:rPr>
        <w:t xml:space="preserve"> 1/9-790 «Щодо організації роботи у закладах освіти з питань запобігання і протидії домашньому насильству та булінгу» та з метою створення у закладі освіти безпечного освітнього середовища, вільного від насильства, булінгу (цькування), сприяння реалізації прав осіб, постраждалих від насильства, та ефективного реагування на факти насильства</w:t>
      </w:r>
    </w:p>
    <w:p w:rsidR="002F5D29" w:rsidRPr="002F5D29" w:rsidRDefault="002F5D29" w:rsidP="002F5D29">
      <w:pPr>
        <w:pStyle w:val="a3"/>
        <w:shd w:val="clear" w:color="auto" w:fill="FFFFFF"/>
        <w:spacing w:before="0" w:beforeAutospacing="0" w:after="295" w:afterAutospacing="0"/>
        <w:rPr>
          <w:sz w:val="28"/>
          <w:szCs w:val="28"/>
          <w:lang w:val="uk-UA"/>
        </w:rPr>
      </w:pPr>
      <w:r w:rsidRPr="002F5D29">
        <w:rPr>
          <w:sz w:val="28"/>
          <w:szCs w:val="28"/>
          <w:lang w:val="uk-UA"/>
        </w:rPr>
        <w:t>НАКАЗУЮ:</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 xml:space="preserve">1. Керівнику та працівникам закладу освіти у роботі щодо виявлення, реагування на випадки насильства, булінгу і взаємодії педагогічних працівників із іншими органами та службами керуватися «Порядком взаємодії суб’єктів, що здійснюють заходи у сфері запобігання та протидії домашньому насильству і насильству за ознакою статті», затвердженим постановою Кабінету Міністрів України від 22 серпня 2018 року </w:t>
      </w:r>
      <w:r w:rsidR="0013067D">
        <w:rPr>
          <w:sz w:val="28"/>
          <w:szCs w:val="28"/>
          <w:lang w:val="uk-UA"/>
        </w:rPr>
        <w:t>№</w:t>
      </w:r>
      <w:r w:rsidRPr="002F5D29">
        <w:rPr>
          <w:sz w:val="28"/>
          <w:szCs w:val="28"/>
          <w:lang w:val="uk-UA"/>
        </w:rPr>
        <w:t>658.</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2. Затвердити правила поведінки для здобувачів освіти (додаток 1).</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3. Затвердити План заходів, спрямованих на запобігання та протидію</w:t>
      </w:r>
      <w:r w:rsidR="0013067D">
        <w:rPr>
          <w:sz w:val="28"/>
          <w:szCs w:val="28"/>
          <w:lang w:val="uk-UA"/>
        </w:rPr>
        <w:t xml:space="preserve"> </w:t>
      </w:r>
      <w:r w:rsidRPr="002F5D29">
        <w:rPr>
          <w:sz w:val="28"/>
          <w:szCs w:val="28"/>
          <w:lang w:val="uk-UA"/>
        </w:rPr>
        <w:t>насильству, булінгу (цькуванню) в закладі</w:t>
      </w:r>
      <w:r w:rsidR="0013067D">
        <w:rPr>
          <w:sz w:val="28"/>
          <w:szCs w:val="28"/>
          <w:lang w:val="uk-UA"/>
        </w:rPr>
        <w:t xml:space="preserve"> </w:t>
      </w:r>
      <w:r w:rsidRPr="002F5D29">
        <w:rPr>
          <w:sz w:val="28"/>
          <w:szCs w:val="28"/>
          <w:lang w:val="uk-UA"/>
        </w:rPr>
        <w:t>освіти (додаток 2).</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4. Затвердити Порядок подання та розгляду (з дотриманням конфіденційності) заяв про випадки насильства, булінгу (цькування) в закладі освіти (додаток 3).</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lastRenderedPageBreak/>
        <w:t>5. Затвердити Порядок реагування на доведені випадки насильства, булінгу (цькування) в закладі освіти та відповідальність осіб, причетних до насильства, булінгу (цькування) (додаток 4).</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6. Призначити уповноваженою особою для здійснення невідкладних заходів реагування у випадках виявлення фактів насильства, булінгу (цькування) та/або отримання заяв/повідомлень від постраждалої особи/інших осіб, проведення розслідування заступника директора шко</w:t>
      </w:r>
      <w:r w:rsidR="0013067D">
        <w:rPr>
          <w:sz w:val="28"/>
          <w:szCs w:val="28"/>
          <w:lang w:val="uk-UA"/>
        </w:rPr>
        <w:t>ли з виховної роботи Квітку Л.О.</w:t>
      </w:r>
    </w:p>
    <w:p w:rsidR="002F5D29" w:rsidRPr="002F5D29" w:rsidRDefault="002F5D29" w:rsidP="0013067D">
      <w:pPr>
        <w:pStyle w:val="a3"/>
        <w:shd w:val="clear" w:color="auto" w:fill="FFFFFF"/>
        <w:spacing w:before="0" w:beforeAutospacing="0" w:after="0" w:afterAutospacing="0"/>
        <w:rPr>
          <w:sz w:val="28"/>
          <w:szCs w:val="28"/>
          <w:lang w:val="uk-UA"/>
        </w:rPr>
      </w:pPr>
      <w:r w:rsidRPr="002F5D29">
        <w:rPr>
          <w:sz w:val="28"/>
          <w:szCs w:val="28"/>
          <w:lang w:val="uk-UA"/>
        </w:rPr>
        <w:t>7. Створити комісію з розгляду випадків насильства, булінгу (цькування) т</w:t>
      </w:r>
      <w:r w:rsidR="004D2929">
        <w:rPr>
          <w:sz w:val="28"/>
          <w:szCs w:val="28"/>
          <w:lang w:val="uk-UA"/>
        </w:rPr>
        <w:t>а затвердити її склад (додаток 5</w:t>
      </w:r>
      <w:r w:rsidRPr="002F5D29">
        <w:rPr>
          <w:sz w:val="28"/>
          <w:szCs w:val="28"/>
          <w:lang w:val="uk-UA"/>
        </w:rPr>
        <w:t>).</w:t>
      </w:r>
    </w:p>
    <w:p w:rsidR="002F5D29" w:rsidRPr="002F5D29" w:rsidRDefault="002F5D29" w:rsidP="00A247E6">
      <w:pPr>
        <w:pStyle w:val="a3"/>
        <w:shd w:val="clear" w:color="auto" w:fill="FFFFFF"/>
        <w:spacing w:before="0" w:beforeAutospacing="0" w:after="0" w:afterAutospacing="0"/>
        <w:rPr>
          <w:sz w:val="28"/>
          <w:szCs w:val="28"/>
          <w:lang w:val="uk-UA"/>
        </w:rPr>
      </w:pPr>
      <w:r w:rsidRPr="002F5D29">
        <w:rPr>
          <w:sz w:val="28"/>
          <w:szCs w:val="28"/>
          <w:lang w:val="uk-UA"/>
        </w:rPr>
        <w:t>8. Заступнику директора шко</w:t>
      </w:r>
      <w:r w:rsidR="00A247E6">
        <w:rPr>
          <w:sz w:val="28"/>
          <w:szCs w:val="28"/>
          <w:lang w:val="uk-UA"/>
        </w:rPr>
        <w:t>ли з виховної роботи Квітці Л.О.</w:t>
      </w:r>
    </w:p>
    <w:p w:rsidR="002F5D29" w:rsidRPr="002F5D29" w:rsidRDefault="002F5D29" w:rsidP="00A247E6">
      <w:pPr>
        <w:pStyle w:val="a3"/>
        <w:shd w:val="clear" w:color="auto" w:fill="FFFFFF"/>
        <w:spacing w:before="0" w:beforeAutospacing="0" w:after="0" w:afterAutospacing="0"/>
        <w:rPr>
          <w:sz w:val="28"/>
          <w:szCs w:val="28"/>
          <w:lang w:val="uk-UA"/>
        </w:rPr>
      </w:pPr>
      <w:r w:rsidRPr="002F5D29">
        <w:rPr>
          <w:sz w:val="28"/>
          <w:szCs w:val="28"/>
          <w:lang w:val="uk-UA"/>
        </w:rPr>
        <w:t>8.1. Забезпечити реалізацію інформаційно-просвітницьких заходів</w:t>
      </w:r>
      <w:r w:rsidR="00A247E6">
        <w:rPr>
          <w:sz w:val="28"/>
          <w:szCs w:val="28"/>
          <w:lang w:val="uk-UA"/>
        </w:rPr>
        <w:t xml:space="preserve"> </w:t>
      </w:r>
      <w:r w:rsidRPr="002F5D29">
        <w:rPr>
          <w:sz w:val="28"/>
          <w:szCs w:val="28"/>
          <w:lang w:val="uk-UA"/>
        </w:rPr>
        <w:t xml:space="preserve">і з учасниками освітнього процесу з питань запобігання та протидії насильству, булінгу, у тому числі стосовно дітей та за участю дітей </w:t>
      </w:r>
      <w:r w:rsidR="00A247E6">
        <w:rPr>
          <w:sz w:val="28"/>
          <w:szCs w:val="28"/>
          <w:lang w:val="uk-UA"/>
        </w:rPr>
        <w:t>.</w:t>
      </w:r>
    </w:p>
    <w:p w:rsidR="002F5D29" w:rsidRPr="002F5D29" w:rsidRDefault="002F5D29" w:rsidP="00A247E6">
      <w:pPr>
        <w:pStyle w:val="a3"/>
        <w:shd w:val="clear" w:color="auto" w:fill="FFFFFF"/>
        <w:spacing w:before="0" w:beforeAutospacing="0" w:after="0" w:afterAutospacing="0"/>
        <w:rPr>
          <w:sz w:val="28"/>
          <w:szCs w:val="28"/>
          <w:lang w:val="uk-UA"/>
        </w:rPr>
      </w:pPr>
      <w:r w:rsidRPr="002F5D29">
        <w:rPr>
          <w:sz w:val="28"/>
          <w:szCs w:val="28"/>
          <w:lang w:val="uk-UA"/>
        </w:rPr>
        <w:t>8.2. Розмістити на інформаційному стенді та на офіційному веб-сайті закладу освіти контактну інформацію уповноваженої особи закладу, організацій та установ, служб підтримки постраждалих осіб, до яких слід звернутися y випадку насильства, булінгу.</w:t>
      </w:r>
    </w:p>
    <w:p w:rsidR="002F5D29" w:rsidRPr="002F5D29" w:rsidRDefault="002F5D29" w:rsidP="00A247E6">
      <w:pPr>
        <w:pStyle w:val="a3"/>
        <w:shd w:val="clear" w:color="auto" w:fill="FFFFFF"/>
        <w:spacing w:before="0" w:beforeAutospacing="0" w:after="0" w:afterAutospacing="0"/>
        <w:rPr>
          <w:sz w:val="28"/>
          <w:szCs w:val="28"/>
          <w:lang w:val="uk-UA"/>
        </w:rPr>
      </w:pPr>
      <w:r w:rsidRPr="002F5D29">
        <w:rPr>
          <w:sz w:val="28"/>
          <w:szCs w:val="28"/>
          <w:lang w:val="uk-UA"/>
        </w:rPr>
        <w:t>9. Педагогічним працівникам та господарсько-обслуговуючому персоналу закладу освіти у разі виявлення ознак чи факторів, що можуть вказувати на насильство, булінг,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передавати уповноваженій особі закладу освіти, а у разі її відсутності –безпосередньо керівникові закладу освіти (директорові) чи заступнику директора інформацію про дитину/працівника закладу освіти з метою планування подальших дій щодо заходів для надання медичної, психологічної або іншої допомоги постраждалому.</w:t>
      </w:r>
    </w:p>
    <w:p w:rsidR="002F5D29" w:rsidRPr="002F5D29" w:rsidRDefault="002F5D29" w:rsidP="00A247E6">
      <w:pPr>
        <w:pStyle w:val="a3"/>
        <w:shd w:val="clear" w:color="auto" w:fill="FFFFFF"/>
        <w:spacing w:before="0" w:beforeAutospacing="0" w:after="0" w:afterAutospacing="0"/>
        <w:rPr>
          <w:sz w:val="28"/>
          <w:szCs w:val="28"/>
          <w:lang w:val="uk-UA"/>
        </w:rPr>
      </w:pPr>
      <w:r w:rsidRPr="002F5D29">
        <w:rPr>
          <w:sz w:val="28"/>
          <w:szCs w:val="28"/>
          <w:lang w:val="uk-UA"/>
        </w:rPr>
        <w:t>10. Уповноваженій</w:t>
      </w:r>
      <w:r w:rsidR="00A247E6">
        <w:rPr>
          <w:sz w:val="28"/>
          <w:szCs w:val="28"/>
          <w:lang w:val="uk-UA"/>
        </w:rPr>
        <w:t xml:space="preserve"> особі закладу освіти Квітці Л.О</w:t>
      </w:r>
      <w:r w:rsidRPr="002F5D29">
        <w:rPr>
          <w:sz w:val="28"/>
          <w:szCs w:val="28"/>
          <w:lang w:val="uk-UA"/>
        </w:rPr>
        <w:t>. у разі виникнення підозри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провести зустрічі з особою, стосовно якої є інформація про жорстоке поводження, намагатися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факт жорстокого поводження чи насильства щодо неї, уповноваженій особі необхідно з’ясувати терміни подій, які відбулися, та отримати їх опис.</w:t>
      </w:r>
    </w:p>
    <w:p w:rsidR="002F5D29" w:rsidRPr="002F5D29" w:rsidRDefault="002F5D29" w:rsidP="00A247E6">
      <w:pPr>
        <w:pStyle w:val="a3"/>
        <w:shd w:val="clear" w:color="auto" w:fill="FFFFFF"/>
        <w:spacing w:before="0" w:beforeAutospacing="0" w:after="0" w:afterAutospacing="0"/>
        <w:rPr>
          <w:sz w:val="28"/>
          <w:szCs w:val="28"/>
          <w:lang w:val="uk-UA"/>
        </w:rPr>
      </w:pPr>
      <w:r w:rsidRPr="002F5D29">
        <w:rPr>
          <w:sz w:val="28"/>
          <w:szCs w:val="28"/>
          <w:lang w:val="uk-UA"/>
        </w:rPr>
        <w:t xml:space="preserve">11. У разі підтвердження виявленого факту насильства, булінгу (цькування) уповноваженій </w:t>
      </w:r>
      <w:r w:rsidR="009D3A54">
        <w:rPr>
          <w:sz w:val="28"/>
          <w:szCs w:val="28"/>
          <w:lang w:val="uk-UA"/>
        </w:rPr>
        <w:t>особі закладу освіти Квітці Л.О.</w:t>
      </w:r>
      <w:r w:rsidR="004D2929">
        <w:rPr>
          <w:sz w:val="28"/>
          <w:szCs w:val="28"/>
          <w:lang w:val="uk-UA"/>
        </w:rPr>
        <w:t xml:space="preserve"> </w:t>
      </w:r>
      <w:r w:rsidRPr="002F5D29">
        <w:rPr>
          <w:sz w:val="28"/>
          <w:szCs w:val="28"/>
          <w:lang w:val="uk-UA"/>
        </w:rPr>
        <w:t xml:space="preserve">повідомляти працівників психологічної служби закладу освіти, а працівникам психологічної служби за потреби скласти план корекційної роботи та здійснювати соціально-педагогічний, психологічний супровід з жертвою та її кривдником, особливо, </w:t>
      </w:r>
      <w:r w:rsidRPr="002F5D29">
        <w:rPr>
          <w:sz w:val="28"/>
          <w:szCs w:val="28"/>
          <w:lang w:val="uk-UA"/>
        </w:rPr>
        <w:lastRenderedPageBreak/>
        <w:t>якщо останнім є інший учень (учні) закладу, та у разі необхідності перенаправляти до інших спеціалістів (психотерапевта, невролога тощо).</w:t>
      </w:r>
    </w:p>
    <w:p w:rsidR="002F5D29" w:rsidRPr="002F5D29" w:rsidRDefault="002F5D29" w:rsidP="009D3A54">
      <w:pPr>
        <w:pStyle w:val="a3"/>
        <w:shd w:val="clear" w:color="auto" w:fill="FFFFFF"/>
        <w:spacing w:before="0" w:beforeAutospacing="0" w:after="0" w:afterAutospacing="0"/>
        <w:rPr>
          <w:sz w:val="28"/>
          <w:szCs w:val="28"/>
          <w:lang w:val="uk-UA"/>
        </w:rPr>
      </w:pPr>
      <w:r w:rsidRPr="002F5D29">
        <w:rPr>
          <w:sz w:val="28"/>
          <w:szCs w:val="28"/>
          <w:lang w:val="uk-UA"/>
        </w:rPr>
        <w:t>12. Інформацію про виявлені факти (звернення) про вчинення насильства, булінгу (цькування) вносити до Журналу реєстрації фактів виявлення (звернення) про вчинення насильства, булінгу (цькування).</w:t>
      </w:r>
    </w:p>
    <w:p w:rsidR="002F5D29" w:rsidRPr="002F5D29" w:rsidRDefault="002F5D29" w:rsidP="009D3A54">
      <w:pPr>
        <w:pStyle w:val="a3"/>
        <w:shd w:val="clear" w:color="auto" w:fill="FFFFFF"/>
        <w:spacing w:before="0" w:beforeAutospacing="0" w:after="0" w:afterAutospacing="0"/>
        <w:rPr>
          <w:sz w:val="28"/>
          <w:szCs w:val="28"/>
          <w:lang w:val="uk-UA"/>
        </w:rPr>
      </w:pPr>
      <w:r w:rsidRPr="002F5D29">
        <w:rPr>
          <w:sz w:val="28"/>
          <w:szCs w:val="28"/>
          <w:lang w:val="uk-UA"/>
        </w:rPr>
        <w:t>13. Відповідальність за організацію виконання даного наказу покласти на заступника директора школи з виховної</w:t>
      </w:r>
      <w:r w:rsidR="009D3A54">
        <w:rPr>
          <w:sz w:val="28"/>
          <w:szCs w:val="28"/>
          <w:lang w:val="uk-UA"/>
        </w:rPr>
        <w:t xml:space="preserve"> роботи Квітку Л.О.</w:t>
      </w:r>
    </w:p>
    <w:p w:rsidR="002F5D29" w:rsidRDefault="002F5D29" w:rsidP="002F5D29">
      <w:pPr>
        <w:pStyle w:val="a3"/>
        <w:shd w:val="clear" w:color="auto" w:fill="FFFFFF"/>
        <w:spacing w:before="0" w:beforeAutospacing="0" w:after="295" w:afterAutospacing="0"/>
        <w:rPr>
          <w:sz w:val="28"/>
          <w:szCs w:val="28"/>
          <w:lang w:val="uk-UA"/>
        </w:rPr>
      </w:pPr>
      <w:r w:rsidRPr="002F5D29">
        <w:rPr>
          <w:sz w:val="28"/>
          <w:szCs w:val="28"/>
          <w:lang w:val="uk-UA"/>
        </w:rPr>
        <w:t>14. Контроль за виконанням даного наказу залишаю за собою.</w:t>
      </w:r>
    </w:p>
    <w:p w:rsidR="00043285" w:rsidRDefault="00043285" w:rsidP="002F5D29">
      <w:pPr>
        <w:pStyle w:val="a3"/>
        <w:shd w:val="clear" w:color="auto" w:fill="FFFFFF"/>
        <w:spacing w:before="0" w:beforeAutospacing="0" w:after="295" w:afterAutospacing="0"/>
        <w:rPr>
          <w:sz w:val="28"/>
          <w:szCs w:val="28"/>
          <w:lang w:val="uk-UA"/>
        </w:rPr>
      </w:pPr>
      <w:r>
        <w:rPr>
          <w:noProof/>
        </w:rPr>
        <w:drawing>
          <wp:anchor distT="0" distB="0" distL="114300" distR="114300" simplePos="0" relativeHeight="251658240" behindDoc="0" locked="0" layoutInCell="1" allowOverlap="1" wp14:anchorId="419360DC" wp14:editId="4DF7A94B">
            <wp:simplePos x="0" y="0"/>
            <wp:positionH relativeFrom="page">
              <wp:posOffset>2899244</wp:posOffset>
            </wp:positionH>
            <wp:positionV relativeFrom="paragraph">
              <wp:posOffset>183515</wp:posOffset>
            </wp:positionV>
            <wp:extent cx="2091055" cy="1490345"/>
            <wp:effectExtent l="0" t="0" r="4445" b="0"/>
            <wp:wrapThrough wrapText="bothSides">
              <wp:wrapPolygon edited="0">
                <wp:start x="0" y="0"/>
                <wp:lineTo x="0" y="21259"/>
                <wp:lineTo x="21449" y="21259"/>
                <wp:lineTo x="21449" y="0"/>
                <wp:lineTo x="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1055" cy="1490345"/>
                    </a:xfrm>
                    <a:prstGeom prst="rect">
                      <a:avLst/>
                    </a:prstGeom>
                  </pic:spPr>
                </pic:pic>
              </a:graphicData>
            </a:graphic>
          </wp:anchor>
        </w:drawing>
      </w:r>
    </w:p>
    <w:p w:rsidR="00043285" w:rsidRPr="002F5D29" w:rsidRDefault="00043285" w:rsidP="002F5D29">
      <w:pPr>
        <w:pStyle w:val="a3"/>
        <w:shd w:val="clear" w:color="auto" w:fill="FFFFFF"/>
        <w:spacing w:before="0" w:beforeAutospacing="0" w:after="295" w:afterAutospacing="0"/>
        <w:rPr>
          <w:sz w:val="28"/>
          <w:szCs w:val="28"/>
          <w:lang w:val="uk-UA"/>
        </w:rPr>
      </w:pPr>
    </w:p>
    <w:p w:rsidR="00043285" w:rsidRDefault="00043285" w:rsidP="00043285">
      <w:pPr>
        <w:pStyle w:val="a3"/>
        <w:shd w:val="clear" w:color="auto" w:fill="FFFFFF"/>
        <w:spacing w:before="0" w:beforeAutospacing="0" w:after="0" w:afterAutospacing="0"/>
        <w:jc w:val="center"/>
        <w:rPr>
          <w:sz w:val="28"/>
          <w:szCs w:val="28"/>
          <w:lang w:val="uk-UA"/>
        </w:rPr>
      </w:pPr>
      <w:r>
        <w:rPr>
          <w:sz w:val="28"/>
          <w:szCs w:val="28"/>
          <w:lang w:val="uk-UA"/>
        </w:rPr>
        <w:t xml:space="preserve">    </w:t>
      </w:r>
      <w:r w:rsidR="002F5D29" w:rsidRPr="002F5D29">
        <w:rPr>
          <w:sz w:val="28"/>
          <w:szCs w:val="28"/>
          <w:lang w:val="uk-UA"/>
        </w:rPr>
        <w:t>Директор</w:t>
      </w:r>
      <w:r w:rsidR="00085DE8">
        <w:rPr>
          <w:sz w:val="28"/>
          <w:szCs w:val="28"/>
          <w:lang w:val="uk-UA"/>
        </w:rPr>
        <w:t>ка</w:t>
      </w:r>
      <w:r w:rsidR="002F5D29" w:rsidRPr="002F5D29">
        <w:rPr>
          <w:sz w:val="28"/>
          <w:szCs w:val="28"/>
          <w:lang w:val="uk-UA"/>
        </w:rPr>
        <w:t xml:space="preserve"> </w:t>
      </w:r>
      <w:r>
        <w:rPr>
          <w:sz w:val="28"/>
          <w:szCs w:val="28"/>
          <w:lang w:val="uk-UA"/>
        </w:rPr>
        <w:t>СЗОШ</w:t>
      </w:r>
    </w:p>
    <w:p w:rsidR="002F5D29" w:rsidRDefault="00043285" w:rsidP="00043285">
      <w:pPr>
        <w:pStyle w:val="a3"/>
        <w:shd w:val="clear" w:color="auto" w:fill="FFFFFF"/>
        <w:spacing w:before="0" w:beforeAutospacing="0" w:after="0" w:afterAutospacing="0"/>
        <w:jc w:val="center"/>
        <w:rPr>
          <w:sz w:val="28"/>
          <w:szCs w:val="28"/>
          <w:lang w:val="uk-UA"/>
        </w:rPr>
      </w:pPr>
      <w:r>
        <w:rPr>
          <w:sz w:val="28"/>
          <w:szCs w:val="28"/>
          <w:lang w:val="uk-UA"/>
        </w:rPr>
        <w:t>Новокаховської</w:t>
      </w:r>
      <w:r w:rsidR="002F5D29" w:rsidRPr="002F5D29">
        <w:rPr>
          <w:sz w:val="28"/>
          <w:szCs w:val="28"/>
          <w:lang w:val="uk-UA"/>
        </w:rPr>
        <w:t xml:space="preserve"> </w:t>
      </w:r>
      <w:r w:rsidR="00085DE8">
        <w:rPr>
          <w:sz w:val="28"/>
          <w:szCs w:val="28"/>
          <w:lang w:val="uk-UA"/>
        </w:rPr>
        <w:tab/>
      </w:r>
      <w:r>
        <w:rPr>
          <w:sz w:val="28"/>
          <w:szCs w:val="28"/>
          <w:lang w:val="uk-UA"/>
        </w:rPr>
        <w:t>Оксана ОЛІЙНИК</w:t>
      </w:r>
      <w:r w:rsidR="00085DE8">
        <w:rPr>
          <w:sz w:val="28"/>
          <w:szCs w:val="28"/>
          <w:lang w:val="uk-UA"/>
        </w:rPr>
        <w:tab/>
      </w:r>
      <w:r w:rsidR="00085DE8">
        <w:rPr>
          <w:sz w:val="28"/>
          <w:szCs w:val="28"/>
          <w:lang w:val="uk-UA"/>
        </w:rPr>
        <w:tab/>
      </w:r>
      <w:r w:rsidR="00085DE8">
        <w:rPr>
          <w:sz w:val="28"/>
          <w:szCs w:val="28"/>
          <w:lang w:val="uk-UA"/>
        </w:rPr>
        <w:tab/>
      </w:r>
      <w:r w:rsidR="00085DE8">
        <w:rPr>
          <w:sz w:val="28"/>
          <w:szCs w:val="28"/>
          <w:lang w:val="uk-UA"/>
        </w:rPr>
        <w:tab/>
      </w:r>
      <w:r>
        <w:rPr>
          <w:sz w:val="28"/>
          <w:szCs w:val="28"/>
          <w:lang w:val="uk-UA"/>
        </w:rPr>
        <w:t xml:space="preserve">       </w:t>
      </w:r>
    </w:p>
    <w:p w:rsidR="00043285" w:rsidRDefault="00043285" w:rsidP="009D3A54">
      <w:pPr>
        <w:pStyle w:val="a3"/>
        <w:shd w:val="clear" w:color="auto" w:fill="FFFFFF"/>
        <w:spacing w:before="0" w:beforeAutospacing="0" w:after="295" w:afterAutospacing="0"/>
        <w:jc w:val="center"/>
        <w:rPr>
          <w:sz w:val="28"/>
          <w:szCs w:val="28"/>
          <w:lang w:val="uk-UA"/>
        </w:rPr>
      </w:pPr>
    </w:p>
    <w:p w:rsidR="009D3A54" w:rsidRPr="009D3A54" w:rsidRDefault="009D3A54" w:rsidP="009D3A54">
      <w:pPr>
        <w:shd w:val="clear" w:color="auto" w:fill="FFFFFF"/>
        <w:spacing w:after="0" w:line="240" w:lineRule="auto"/>
        <w:jc w:val="right"/>
        <w:rPr>
          <w:rFonts w:ascii="Times New Roman" w:eastAsia="Times New Roman" w:hAnsi="Times New Roman" w:cs="Times New Roman"/>
          <w:sz w:val="28"/>
          <w:szCs w:val="28"/>
          <w:lang w:val="uk-UA" w:eastAsia="ru-RU"/>
        </w:rPr>
      </w:pPr>
      <w:r w:rsidRPr="009D3A54">
        <w:rPr>
          <w:rFonts w:ascii="Times New Roman" w:eastAsia="Times New Roman" w:hAnsi="Times New Roman" w:cs="Times New Roman"/>
          <w:sz w:val="28"/>
          <w:szCs w:val="28"/>
          <w:lang w:val="uk-UA" w:eastAsia="ru-RU"/>
        </w:rPr>
        <w:t>Додаток 1</w:t>
      </w:r>
    </w:p>
    <w:p w:rsidR="009D3A54" w:rsidRPr="009D3A54" w:rsidRDefault="00EE4488" w:rsidP="009D3A54">
      <w:pPr>
        <w:shd w:val="clear" w:color="auto" w:fill="FFFFFF"/>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наказу по школі від 31.08.2020</w:t>
      </w:r>
      <w:r w:rsidR="009D3A54">
        <w:rPr>
          <w:rFonts w:ascii="Times New Roman" w:eastAsia="Times New Roman" w:hAnsi="Times New Roman" w:cs="Times New Roman"/>
          <w:sz w:val="28"/>
          <w:szCs w:val="28"/>
          <w:lang w:val="uk-UA" w:eastAsia="ru-RU"/>
        </w:rPr>
        <w:t xml:space="preserve"> №</w:t>
      </w:r>
      <w:r w:rsidR="00A00CCE">
        <w:rPr>
          <w:rFonts w:ascii="Times New Roman" w:eastAsia="Times New Roman" w:hAnsi="Times New Roman" w:cs="Times New Roman"/>
          <w:sz w:val="28"/>
          <w:szCs w:val="28"/>
          <w:lang w:val="uk-UA" w:eastAsia="ru-RU"/>
        </w:rPr>
        <w:t xml:space="preserve"> 153 о/д</w:t>
      </w:r>
      <w:r w:rsidR="009D3A54">
        <w:rPr>
          <w:rFonts w:ascii="Times New Roman" w:eastAsia="Times New Roman" w:hAnsi="Times New Roman" w:cs="Times New Roman"/>
          <w:sz w:val="28"/>
          <w:szCs w:val="28"/>
          <w:lang w:val="uk-UA" w:eastAsia="ru-RU"/>
        </w:rPr>
        <w:t xml:space="preserve">      </w:t>
      </w:r>
    </w:p>
    <w:p w:rsidR="009D3A54" w:rsidRDefault="009D3A54" w:rsidP="0057098A">
      <w:pPr>
        <w:shd w:val="clear" w:color="auto" w:fill="FFFFFF"/>
        <w:spacing w:after="295" w:line="240" w:lineRule="auto"/>
        <w:rPr>
          <w:rFonts w:ascii="Times New Roman" w:eastAsia="Times New Roman" w:hAnsi="Times New Roman" w:cs="Times New Roman"/>
          <w:sz w:val="28"/>
          <w:szCs w:val="28"/>
          <w:lang w:val="uk-UA" w:eastAsia="ru-RU"/>
        </w:rPr>
      </w:pPr>
    </w:p>
    <w:p w:rsidR="0057098A" w:rsidRPr="00EE4488" w:rsidRDefault="0057098A" w:rsidP="009D3A54">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ПРАВИЛА ПОВЕДІНКИ ЗДОБУВАЧІВ ОСВІТИ</w:t>
      </w:r>
    </w:p>
    <w:p w:rsidR="0057098A" w:rsidRPr="00EE4488" w:rsidRDefault="0057098A" w:rsidP="009D3A54">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Загальні правила поведінки</w:t>
      </w:r>
    </w:p>
    <w:p w:rsidR="0057098A" w:rsidRPr="0057098A" w:rsidRDefault="0057098A" w:rsidP="009D3A54">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Здобувач освіти приходить до школи за 15-20 хвилин до початку занять, чистий і охайний, займає своє робоче місце з першим дзвінком, готує все необхідне навчальне приладдя.</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Не можна приносити на територію школи з будь-якою метою й використовувати будь-яким способом зброю, в т.ч. ножі, вибухові, вогненебезпечні речовини; спиртні напої, сигарети, наркотики та інші одурманюючі засоби й отрути.</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Забороняється вживання непристойних виразів і жестів.</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Не можна без дозволу педагогів (за узгодженням з батьками) йти зі школи та її території в урочний час.</w:t>
      </w:r>
    </w:p>
    <w:p w:rsidR="001030D5" w:rsidRDefault="0057098A" w:rsidP="00DB79A5">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 разі пропуску занять до 3-х днів уче</w:t>
      </w:r>
      <w:r w:rsidR="001030D5" w:rsidRPr="001030D5">
        <w:rPr>
          <w:rFonts w:ascii="Times New Roman" w:eastAsia="Times New Roman" w:hAnsi="Times New Roman" w:cs="Times New Roman"/>
          <w:sz w:val="28"/>
          <w:szCs w:val="28"/>
          <w:lang w:val="uk-UA" w:eastAsia="ru-RU"/>
        </w:rPr>
        <w:t>нь зобов’язаний пред’явити клас</w:t>
      </w:r>
      <w:r w:rsidRPr="0057098A">
        <w:rPr>
          <w:rFonts w:ascii="Times New Roman" w:eastAsia="Times New Roman" w:hAnsi="Times New Roman" w:cs="Times New Roman"/>
          <w:sz w:val="28"/>
          <w:szCs w:val="28"/>
          <w:lang w:val="uk-UA" w:eastAsia="ru-RU"/>
        </w:rPr>
        <w:t>ному керівнику довідку або записку від батьків (осіб, що їх заміняють) про причину відсутності на заняттях</w:t>
      </w:r>
    </w:p>
    <w:p w:rsidR="0057098A" w:rsidRPr="0057098A" w:rsidRDefault="0057098A" w:rsidP="00DB79A5">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Здобувач освіти школи повинен виявляти повагу до старших, піклуватися про молодших. Школярі поступаються дорогою дорослим, старші – молодшим, хлопчики – дівчаткам.</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Поза межами закладу освіти учні поводяться скрізь і усюди так, щоб не принизити свою честь і гідність, не заплямувати добре ім’я школи.</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lastRenderedPageBreak/>
        <w:t xml:space="preserve">Здобувач освіти бережуть майно школи, </w:t>
      </w:r>
      <w:r w:rsidR="001030D5" w:rsidRPr="0057098A">
        <w:rPr>
          <w:rFonts w:ascii="Times New Roman" w:eastAsia="Times New Roman" w:hAnsi="Times New Roman" w:cs="Times New Roman"/>
          <w:sz w:val="28"/>
          <w:szCs w:val="28"/>
          <w:lang w:val="uk-UA" w:eastAsia="ru-RU"/>
        </w:rPr>
        <w:t>акуратно</w:t>
      </w:r>
      <w:r w:rsidRPr="0057098A">
        <w:rPr>
          <w:rFonts w:ascii="Times New Roman" w:eastAsia="Times New Roman" w:hAnsi="Times New Roman" w:cs="Times New Roman"/>
          <w:sz w:val="28"/>
          <w:szCs w:val="28"/>
          <w:lang w:val="uk-UA" w:eastAsia="ru-RU"/>
        </w:rPr>
        <w:t xml:space="preserve"> ставляться як до свого, так і до чужого майна, дотримуються чистоти і порядку на території школи.</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Здобувач освіти, які знайшли втрачені або забуті, на їхню думку, речі, повинні здати черговому, який знаходиться на першому поверсі закладу освіти.</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Фізична конфронтація, залякування і знущання є неприпустимими формами поведінки.</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Не доз</w:t>
      </w:r>
      <w:r w:rsidR="001030D5">
        <w:rPr>
          <w:rFonts w:ascii="Times New Roman" w:eastAsia="Times New Roman" w:hAnsi="Times New Roman" w:cs="Times New Roman"/>
          <w:sz w:val="28"/>
          <w:szCs w:val="28"/>
          <w:lang w:val="uk-UA" w:eastAsia="ru-RU"/>
        </w:rPr>
        <w:t xml:space="preserve">воляється користуватися </w:t>
      </w:r>
      <w:r w:rsidRPr="0057098A">
        <w:rPr>
          <w:rFonts w:ascii="Times New Roman" w:eastAsia="Times New Roman" w:hAnsi="Times New Roman" w:cs="Times New Roman"/>
          <w:sz w:val="28"/>
          <w:szCs w:val="28"/>
          <w:lang w:val="uk-UA" w:eastAsia="ru-RU"/>
        </w:rPr>
        <w:t xml:space="preserve"> мобільним телефоном іншими </w:t>
      </w:r>
      <w:proofErr w:type="spellStart"/>
      <w:r w:rsidRPr="0057098A">
        <w:rPr>
          <w:rFonts w:ascii="Times New Roman" w:eastAsia="Times New Roman" w:hAnsi="Times New Roman" w:cs="Times New Roman"/>
          <w:sz w:val="28"/>
          <w:szCs w:val="28"/>
          <w:lang w:val="uk-UA" w:eastAsia="ru-RU"/>
        </w:rPr>
        <w:t>гаджетами</w:t>
      </w:r>
      <w:proofErr w:type="spellEnd"/>
      <w:r w:rsidRPr="0057098A">
        <w:rPr>
          <w:rFonts w:ascii="Times New Roman" w:eastAsia="Times New Roman" w:hAnsi="Times New Roman" w:cs="Times New Roman"/>
          <w:sz w:val="28"/>
          <w:szCs w:val="28"/>
          <w:lang w:val="uk-UA" w:eastAsia="ru-RU"/>
        </w:rPr>
        <w:t xml:space="preserve"> на уроках.</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Здобувач освіти зобов’язаний виконувати домашні завдання в терміни, встановлені шкільною програмою.</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На першу вимогу вчителя слід пред’являти щоденник.</w:t>
      </w:r>
    </w:p>
    <w:p w:rsidR="0057098A" w:rsidRPr="0057098A" w:rsidRDefault="0057098A" w:rsidP="0057098A">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 xml:space="preserve">Щодня вести запис домашніх завдань в щоденнику, </w:t>
      </w:r>
      <w:proofErr w:type="spellStart"/>
      <w:r w:rsidRPr="0057098A">
        <w:rPr>
          <w:rFonts w:ascii="Times New Roman" w:eastAsia="Times New Roman" w:hAnsi="Times New Roman" w:cs="Times New Roman"/>
          <w:sz w:val="28"/>
          <w:szCs w:val="28"/>
          <w:lang w:val="uk-UA" w:eastAsia="ru-RU"/>
        </w:rPr>
        <w:t>гаджетах</w:t>
      </w:r>
      <w:proofErr w:type="spellEnd"/>
      <w:r w:rsidRPr="0057098A">
        <w:rPr>
          <w:rFonts w:ascii="Times New Roman" w:eastAsia="Times New Roman" w:hAnsi="Times New Roman" w:cs="Times New Roman"/>
          <w:sz w:val="28"/>
          <w:szCs w:val="28"/>
          <w:lang w:val="uk-UA" w:eastAsia="ru-RU"/>
        </w:rPr>
        <w:t>.</w:t>
      </w:r>
    </w:p>
    <w:p w:rsidR="001030D5" w:rsidRPr="007A0A78" w:rsidRDefault="0057098A" w:rsidP="007A0A78">
      <w:pPr>
        <w:numPr>
          <w:ilvl w:val="0"/>
          <w:numId w:val="1"/>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Приносити на заняття всі необхідні підручники, зошити, письмове приладдя, інструменти, робочий і спортивний одяг.</w:t>
      </w:r>
    </w:p>
    <w:p w:rsidR="007A0A78" w:rsidRDefault="007A0A78" w:rsidP="001030D5">
      <w:pPr>
        <w:shd w:val="clear" w:color="auto" w:fill="FFFFFF"/>
        <w:spacing w:after="0" w:line="240" w:lineRule="auto"/>
        <w:rPr>
          <w:rFonts w:ascii="Times New Roman" w:eastAsia="Times New Roman" w:hAnsi="Times New Roman" w:cs="Times New Roman"/>
          <w:sz w:val="28"/>
          <w:szCs w:val="28"/>
          <w:lang w:val="uk-UA" w:eastAsia="ru-RU"/>
        </w:rPr>
      </w:pPr>
    </w:p>
    <w:p w:rsidR="0057098A" w:rsidRPr="00EE4488" w:rsidRDefault="001030D5" w:rsidP="001030D5">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Поведінка здобувачі</w:t>
      </w:r>
      <w:r w:rsidR="0057098A" w:rsidRPr="00EE4488">
        <w:rPr>
          <w:rFonts w:ascii="Times New Roman" w:eastAsia="Times New Roman" w:hAnsi="Times New Roman" w:cs="Times New Roman"/>
          <w:b/>
          <w:sz w:val="28"/>
          <w:szCs w:val="28"/>
          <w:lang w:val="uk-UA" w:eastAsia="ru-RU"/>
        </w:rPr>
        <w:t>в</w:t>
      </w:r>
      <w:r w:rsidRPr="00EE4488">
        <w:rPr>
          <w:rFonts w:ascii="Times New Roman" w:eastAsia="Times New Roman" w:hAnsi="Times New Roman" w:cs="Times New Roman"/>
          <w:b/>
          <w:sz w:val="28"/>
          <w:szCs w:val="28"/>
          <w:lang w:val="uk-UA" w:eastAsia="ru-RU"/>
        </w:rPr>
        <w:t xml:space="preserve">    </w:t>
      </w:r>
      <w:r w:rsidR="0057098A" w:rsidRPr="00EE4488">
        <w:rPr>
          <w:rFonts w:ascii="Times New Roman" w:eastAsia="Times New Roman" w:hAnsi="Times New Roman" w:cs="Times New Roman"/>
          <w:b/>
          <w:sz w:val="28"/>
          <w:szCs w:val="28"/>
          <w:lang w:val="uk-UA" w:eastAsia="ru-RU"/>
        </w:rPr>
        <w:t>освіти на уроках</w:t>
      </w:r>
    </w:p>
    <w:p w:rsidR="0057098A" w:rsidRPr="0057098A" w:rsidRDefault="0057098A" w:rsidP="001030D5">
      <w:pPr>
        <w:numPr>
          <w:ilvl w:val="0"/>
          <w:numId w:val="2"/>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уроку не можна шуміти, відволікатися самому і відволікати інших товаришів від занять розмовами, іграми й іншими справами, що не стосуються уроку.</w:t>
      </w:r>
    </w:p>
    <w:p w:rsidR="0057098A" w:rsidRPr="0057098A" w:rsidRDefault="0057098A" w:rsidP="0057098A">
      <w:pPr>
        <w:numPr>
          <w:ilvl w:val="0"/>
          <w:numId w:val="2"/>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Якщо під час занять здобувачу освіти необхідно вийти з класу, то він повинен попросити дозволу у вчителя, піднявши руку.</w:t>
      </w:r>
    </w:p>
    <w:p w:rsidR="0057098A" w:rsidRPr="0057098A" w:rsidRDefault="0057098A" w:rsidP="0057098A">
      <w:pPr>
        <w:numPr>
          <w:ilvl w:val="0"/>
          <w:numId w:val="2"/>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Якщо здобувач освіти хоче поставити питання вчителеві або відповісти на питання вчителя, він піднімає руку.</w:t>
      </w:r>
    </w:p>
    <w:p w:rsidR="0057098A" w:rsidRPr="0057098A" w:rsidRDefault="0057098A" w:rsidP="0057098A">
      <w:pPr>
        <w:numPr>
          <w:ilvl w:val="0"/>
          <w:numId w:val="2"/>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уроку учень має право ставити питання вчителеві, якщо не зрозумів матеріал під час пояснення.</w:t>
      </w:r>
    </w:p>
    <w:p w:rsidR="001030D5" w:rsidRPr="001030D5" w:rsidRDefault="0057098A" w:rsidP="001030D5">
      <w:pPr>
        <w:numPr>
          <w:ilvl w:val="0"/>
          <w:numId w:val="2"/>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Учень має право в коректній формі обстоювати свій погляд і свої переконання при обговоренні різних спірних і неоднозначних питань.</w:t>
      </w:r>
    </w:p>
    <w:p w:rsidR="001030D5" w:rsidRDefault="001030D5" w:rsidP="001030D5">
      <w:pPr>
        <w:shd w:val="clear" w:color="auto" w:fill="FFFFFF"/>
        <w:spacing w:after="0" w:line="240" w:lineRule="auto"/>
        <w:rPr>
          <w:rFonts w:ascii="Times New Roman" w:eastAsia="Times New Roman" w:hAnsi="Times New Roman" w:cs="Times New Roman"/>
          <w:sz w:val="28"/>
          <w:szCs w:val="28"/>
          <w:lang w:val="uk-UA" w:eastAsia="ru-RU"/>
        </w:rPr>
      </w:pPr>
    </w:p>
    <w:p w:rsidR="0057098A" w:rsidRPr="00EE4488" w:rsidRDefault="0057098A" w:rsidP="001030D5">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Поведінка здобувачів освіти на перервах</w:t>
      </w:r>
    </w:p>
    <w:p w:rsidR="0057098A" w:rsidRPr="0057098A" w:rsidRDefault="0057098A" w:rsidP="001030D5">
      <w:pPr>
        <w:numPr>
          <w:ilvl w:val="0"/>
          <w:numId w:val="3"/>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перерви здобувач освіти зобов’язаний:</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підтримувати чистоту і порядок на своєму робочому місці;</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вийти з класу, якщо попросить учитель;</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підко</w:t>
      </w:r>
      <w:r w:rsidR="001030D5">
        <w:rPr>
          <w:rFonts w:ascii="Times New Roman" w:eastAsia="Times New Roman" w:hAnsi="Times New Roman" w:cs="Times New Roman"/>
          <w:sz w:val="28"/>
          <w:szCs w:val="28"/>
          <w:lang w:val="uk-UA" w:eastAsia="ru-RU"/>
        </w:rPr>
        <w:t xml:space="preserve">рятися вимогам чергового </w:t>
      </w:r>
      <w:r w:rsidRPr="0057098A">
        <w:rPr>
          <w:rFonts w:ascii="Times New Roman" w:eastAsia="Times New Roman" w:hAnsi="Times New Roman" w:cs="Times New Roman"/>
          <w:sz w:val="28"/>
          <w:szCs w:val="28"/>
          <w:lang w:val="uk-UA" w:eastAsia="ru-RU"/>
        </w:rPr>
        <w:t xml:space="preserve"> учителя.</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Час перерви – особистий час кожного здобувача освіти. Він може його проводити по своєму розумінню, проте, не повинен заважати іншим.</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перерви учні можуть вільно переміщатися по школі, окрім тих місць, де їм заборонено знаходитися в цілях безпеки (горище, підвал, кухня, фізична і хімічна лабораторії, майстерня, спортзал).</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перерв забороняється бігати по сходах, поблизу вікон і в інших місцях, непристосованих для ігор.</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lastRenderedPageBreak/>
        <w:t>Під час перерв забороняється штовхати один одного, кидатися предметами і застосовувати фізичну силу.</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 школі категорично забороняється тютюнопаління.</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Категорично заборонено самовільно розкривати вікна, сидіти на підвіконнях чи виглядати у відкриті вікна.</w:t>
      </w:r>
    </w:p>
    <w:p w:rsidR="0057098A" w:rsidRPr="0057098A" w:rsidRDefault="0057098A" w:rsidP="0057098A">
      <w:pPr>
        <w:numPr>
          <w:ilvl w:val="0"/>
          <w:numId w:val="4"/>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 xml:space="preserve">На перервах здобувачі освіти </w:t>
      </w:r>
      <w:r w:rsidR="001030D5">
        <w:rPr>
          <w:rFonts w:ascii="Times New Roman" w:eastAsia="Times New Roman" w:hAnsi="Times New Roman" w:cs="Times New Roman"/>
          <w:sz w:val="28"/>
          <w:szCs w:val="28"/>
          <w:lang w:val="uk-UA" w:eastAsia="ru-RU"/>
        </w:rPr>
        <w:t>можуть звернутися до свого клас</w:t>
      </w:r>
      <w:r w:rsidRPr="0057098A">
        <w:rPr>
          <w:rFonts w:ascii="Times New Roman" w:eastAsia="Times New Roman" w:hAnsi="Times New Roman" w:cs="Times New Roman"/>
          <w:sz w:val="28"/>
          <w:szCs w:val="28"/>
          <w:lang w:val="uk-UA" w:eastAsia="ru-RU"/>
        </w:rPr>
        <w:t>ного керівника, чергового учителя, дирекції школи за допомогою, якщо проти них здійснюються протиправні дії.</w:t>
      </w:r>
    </w:p>
    <w:p w:rsidR="001030D5" w:rsidRDefault="001030D5" w:rsidP="0057098A">
      <w:pPr>
        <w:shd w:val="clear" w:color="auto" w:fill="FFFFFF"/>
        <w:spacing w:after="295" w:line="240" w:lineRule="auto"/>
        <w:rPr>
          <w:rFonts w:ascii="Times New Roman" w:eastAsia="Times New Roman" w:hAnsi="Times New Roman" w:cs="Times New Roman"/>
          <w:sz w:val="28"/>
          <w:szCs w:val="28"/>
          <w:lang w:val="uk-UA" w:eastAsia="ru-RU"/>
        </w:rPr>
      </w:pPr>
    </w:p>
    <w:p w:rsidR="0057098A" w:rsidRPr="00EE4488" w:rsidRDefault="0057098A" w:rsidP="001030D5">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Поведінка здобувачів освіти в їдальні</w:t>
      </w:r>
    </w:p>
    <w:p w:rsidR="0057098A" w:rsidRPr="0057098A" w:rsidRDefault="0057098A" w:rsidP="001030D5">
      <w:pPr>
        <w:numPr>
          <w:ilvl w:val="0"/>
          <w:numId w:val="5"/>
        </w:numPr>
        <w:shd w:val="clear" w:color="auto" w:fill="FFFFFF"/>
        <w:spacing w:after="0" w:line="240" w:lineRule="auto"/>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обіду в їдальні належить дотримуватися добросусідських взаємин і поводитися пристойно.</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Здобувачі освіти повинні шанобливо ставитись до працівників їдальні.</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Учні приходять в їдальню після закінчення уроку у визначений час.</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Розмовляти під час обіду слід неголосно, щоб не турбувати тих, хто їсть поряд.</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Учні прибирають посуд після прийому їжі.</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Здобувачі освіти дбайливо ставляться до майна шкільної їдальні.</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Учні мають право взяти в їдальню принесений з дому сніданок.</w:t>
      </w:r>
    </w:p>
    <w:p w:rsidR="0057098A" w:rsidRPr="0057098A" w:rsidRDefault="0057098A" w:rsidP="0057098A">
      <w:pPr>
        <w:numPr>
          <w:ilvl w:val="0"/>
          <w:numId w:val="5"/>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Забороняється приходити в їдальню у верхньому одязі.</w:t>
      </w:r>
    </w:p>
    <w:p w:rsidR="001030D5" w:rsidRDefault="001030D5" w:rsidP="001030D5">
      <w:pPr>
        <w:shd w:val="clear" w:color="auto" w:fill="FFFFFF"/>
        <w:spacing w:after="0" w:line="240" w:lineRule="auto"/>
        <w:rPr>
          <w:rFonts w:ascii="Times New Roman" w:eastAsia="Times New Roman" w:hAnsi="Times New Roman" w:cs="Times New Roman"/>
          <w:sz w:val="28"/>
          <w:szCs w:val="28"/>
          <w:lang w:val="uk-UA" w:eastAsia="ru-RU"/>
        </w:rPr>
      </w:pPr>
    </w:p>
    <w:p w:rsidR="0057098A" w:rsidRPr="00EE4488" w:rsidRDefault="0057098A" w:rsidP="001030D5">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Рекомендації до зовнішнього вигляду здобувачів освіти</w:t>
      </w:r>
    </w:p>
    <w:p w:rsidR="0057098A" w:rsidRPr="0057098A" w:rsidRDefault="0057098A" w:rsidP="001030D5">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До школи здобувачі освіти повинні приходити в одязі, що відповідає офісному стилю.</w:t>
      </w:r>
    </w:p>
    <w:p w:rsidR="0057098A" w:rsidRPr="0057098A" w:rsidRDefault="0057098A" w:rsidP="0057098A">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Одяг повинен відповідати зросту, виражати пошану господаря до самого себе і суспільства.</w:t>
      </w:r>
    </w:p>
    <w:p w:rsidR="0057098A" w:rsidRPr="0057098A" w:rsidRDefault="0057098A" w:rsidP="0057098A">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Рекомендується не використовувати косметику і не носити прикраси на заняття.</w:t>
      </w:r>
    </w:p>
    <w:p w:rsidR="0057098A" w:rsidRPr="0057098A" w:rsidRDefault="0057098A" w:rsidP="0057098A">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Спортивний одяг, призначений для уроків фізкультури, на інших уроках недоречний.</w:t>
      </w:r>
    </w:p>
    <w:p w:rsidR="0057098A" w:rsidRPr="0057098A" w:rsidRDefault="0057098A" w:rsidP="0057098A">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Знаходитися в школі у верхньому одязі без особливих на те причин не дозволяється.</w:t>
      </w:r>
    </w:p>
    <w:p w:rsidR="0057098A" w:rsidRPr="0057098A" w:rsidRDefault="0057098A" w:rsidP="0057098A">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На уроках трудового навчання діти повинні мати робочу форму.</w:t>
      </w:r>
    </w:p>
    <w:p w:rsidR="0057098A" w:rsidRPr="0057098A" w:rsidRDefault="0057098A" w:rsidP="0057098A">
      <w:pPr>
        <w:numPr>
          <w:ilvl w:val="0"/>
          <w:numId w:val="6"/>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На урочисті загальношкільні заходи учні приходять у святковій формі.</w:t>
      </w:r>
    </w:p>
    <w:p w:rsidR="001030D5" w:rsidRDefault="001030D5" w:rsidP="0057098A">
      <w:pPr>
        <w:shd w:val="clear" w:color="auto" w:fill="FFFFFF"/>
        <w:spacing w:after="295" w:line="240" w:lineRule="auto"/>
        <w:rPr>
          <w:rFonts w:ascii="Times New Roman" w:eastAsia="Times New Roman" w:hAnsi="Times New Roman" w:cs="Times New Roman"/>
          <w:sz w:val="28"/>
          <w:szCs w:val="28"/>
          <w:lang w:val="uk-UA" w:eastAsia="ru-RU"/>
        </w:rPr>
      </w:pPr>
    </w:p>
    <w:p w:rsidR="0057098A" w:rsidRPr="00EE4488" w:rsidRDefault="0057098A" w:rsidP="001030D5">
      <w:pPr>
        <w:shd w:val="clear" w:color="auto" w:fill="FFFFFF"/>
        <w:spacing w:after="0" w:line="240" w:lineRule="auto"/>
        <w:rPr>
          <w:rFonts w:ascii="Times New Roman" w:eastAsia="Times New Roman" w:hAnsi="Times New Roman" w:cs="Times New Roman"/>
          <w:b/>
          <w:sz w:val="28"/>
          <w:szCs w:val="28"/>
          <w:lang w:val="uk-UA" w:eastAsia="ru-RU"/>
        </w:rPr>
      </w:pPr>
      <w:r w:rsidRPr="00EE4488">
        <w:rPr>
          <w:rFonts w:ascii="Times New Roman" w:eastAsia="Times New Roman" w:hAnsi="Times New Roman" w:cs="Times New Roman"/>
          <w:b/>
          <w:sz w:val="28"/>
          <w:szCs w:val="28"/>
          <w:lang w:val="uk-UA" w:eastAsia="ru-RU"/>
        </w:rPr>
        <w:t>Правила поведінки</w:t>
      </w:r>
      <w:r w:rsidR="001030D5" w:rsidRPr="00EE4488">
        <w:rPr>
          <w:rFonts w:ascii="Times New Roman" w:eastAsia="Times New Roman" w:hAnsi="Times New Roman" w:cs="Times New Roman"/>
          <w:b/>
          <w:sz w:val="28"/>
          <w:szCs w:val="28"/>
          <w:lang w:val="uk-UA" w:eastAsia="ru-RU"/>
        </w:rPr>
        <w:t xml:space="preserve"> </w:t>
      </w:r>
      <w:r w:rsidRPr="00EE4488">
        <w:rPr>
          <w:rFonts w:ascii="Times New Roman" w:eastAsia="Times New Roman" w:hAnsi="Times New Roman" w:cs="Times New Roman"/>
          <w:b/>
          <w:sz w:val="28"/>
          <w:szCs w:val="28"/>
          <w:lang w:val="uk-UA" w:eastAsia="ru-RU"/>
        </w:rPr>
        <w:t>здобувачів</w:t>
      </w:r>
      <w:r w:rsidR="001030D5" w:rsidRPr="00EE4488">
        <w:rPr>
          <w:rFonts w:ascii="Times New Roman" w:eastAsia="Times New Roman" w:hAnsi="Times New Roman" w:cs="Times New Roman"/>
          <w:b/>
          <w:sz w:val="28"/>
          <w:szCs w:val="28"/>
          <w:lang w:val="uk-UA" w:eastAsia="ru-RU"/>
        </w:rPr>
        <w:t xml:space="preserve"> </w:t>
      </w:r>
      <w:r w:rsidRPr="00EE4488">
        <w:rPr>
          <w:rFonts w:ascii="Times New Roman" w:eastAsia="Times New Roman" w:hAnsi="Times New Roman" w:cs="Times New Roman"/>
          <w:b/>
          <w:sz w:val="28"/>
          <w:szCs w:val="28"/>
          <w:lang w:val="uk-UA" w:eastAsia="ru-RU"/>
        </w:rPr>
        <w:t>освіти</w:t>
      </w:r>
      <w:r w:rsidR="001030D5" w:rsidRPr="00EE4488">
        <w:rPr>
          <w:rFonts w:ascii="Times New Roman" w:eastAsia="Times New Roman" w:hAnsi="Times New Roman" w:cs="Times New Roman"/>
          <w:b/>
          <w:sz w:val="28"/>
          <w:szCs w:val="28"/>
          <w:lang w:val="uk-UA" w:eastAsia="ru-RU"/>
        </w:rPr>
        <w:t xml:space="preserve"> </w:t>
      </w:r>
      <w:r w:rsidRPr="00EE4488">
        <w:rPr>
          <w:rFonts w:ascii="Times New Roman" w:eastAsia="Times New Roman" w:hAnsi="Times New Roman" w:cs="Times New Roman"/>
          <w:b/>
          <w:sz w:val="28"/>
          <w:szCs w:val="28"/>
          <w:lang w:val="uk-UA" w:eastAsia="ru-RU"/>
        </w:rPr>
        <w:t>під час екскурсії</w:t>
      </w:r>
    </w:p>
    <w:p w:rsidR="0057098A" w:rsidRPr="0057098A" w:rsidRDefault="0057098A" w:rsidP="001030D5">
      <w:pPr>
        <w:numPr>
          <w:ilvl w:val="0"/>
          <w:numId w:val="7"/>
        </w:numPr>
        <w:shd w:val="clear" w:color="auto" w:fill="FFFFFF"/>
        <w:spacing w:after="0" w:line="240" w:lineRule="auto"/>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Під час слідування до місця перебування та назад дотримуватися правил дорожнього руху, не виходити на проїжджу частину.</w:t>
      </w:r>
    </w:p>
    <w:p w:rsidR="0057098A" w:rsidRPr="0057098A" w:rsidRDefault="0057098A" w:rsidP="0057098A">
      <w:pPr>
        <w:numPr>
          <w:ilvl w:val="0"/>
          <w:numId w:val="7"/>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Без дозволу керівника групи не залишати місця перебування.</w:t>
      </w:r>
    </w:p>
    <w:p w:rsidR="0057098A" w:rsidRPr="0057098A" w:rsidRDefault="0057098A" w:rsidP="0057098A">
      <w:pPr>
        <w:numPr>
          <w:ilvl w:val="0"/>
          <w:numId w:val="7"/>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У разі поганого самопочуття негайно повідомити керівника групи.</w:t>
      </w:r>
    </w:p>
    <w:p w:rsidR="0057098A" w:rsidRPr="0057098A" w:rsidRDefault="0057098A" w:rsidP="0057098A">
      <w:pPr>
        <w:numPr>
          <w:ilvl w:val="0"/>
          <w:numId w:val="7"/>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lastRenderedPageBreak/>
        <w:t>Дотримуватися правил пристойної поведінки та виконувати розпорядження керівника групи.</w:t>
      </w:r>
    </w:p>
    <w:p w:rsidR="0057098A" w:rsidRPr="0057098A" w:rsidRDefault="0057098A" w:rsidP="0057098A">
      <w:pPr>
        <w:numPr>
          <w:ilvl w:val="0"/>
          <w:numId w:val="7"/>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Дотримуватися правил протипожежної безпеки під час розведення вогнища.</w:t>
      </w:r>
    </w:p>
    <w:p w:rsidR="0057098A" w:rsidRPr="0057098A" w:rsidRDefault="0057098A" w:rsidP="0057098A">
      <w:pPr>
        <w:numPr>
          <w:ilvl w:val="0"/>
          <w:numId w:val="7"/>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Не торкатися незнайомих предметів, які можуть бути вибухонебезпечними.</w:t>
      </w:r>
    </w:p>
    <w:p w:rsidR="0057098A" w:rsidRPr="0057098A" w:rsidRDefault="0057098A" w:rsidP="0057098A">
      <w:pPr>
        <w:numPr>
          <w:ilvl w:val="0"/>
          <w:numId w:val="7"/>
        </w:numPr>
        <w:shd w:val="clear" w:color="auto" w:fill="FFFFFF"/>
        <w:spacing w:after="0" w:line="354" w:lineRule="atLeast"/>
        <w:ind w:left="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Паління, вживання алкогольних напоїв та купання в річці суворо заборонені.</w:t>
      </w:r>
    </w:p>
    <w:p w:rsidR="0057098A" w:rsidRPr="0057098A" w:rsidRDefault="0057098A" w:rsidP="001030D5">
      <w:pPr>
        <w:shd w:val="clear" w:color="auto" w:fill="FFFFFF"/>
        <w:spacing w:after="0" w:line="240" w:lineRule="auto"/>
        <w:jc w:val="righ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Додаток 2</w:t>
      </w:r>
    </w:p>
    <w:p w:rsidR="0057098A" w:rsidRPr="0057098A" w:rsidRDefault="00EE4488" w:rsidP="001030D5">
      <w:pPr>
        <w:shd w:val="clear" w:color="auto" w:fill="FFFFFF"/>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наказу по школі від 31.08.2020</w:t>
      </w:r>
      <w:r w:rsidR="001030D5">
        <w:rPr>
          <w:rFonts w:ascii="Times New Roman" w:eastAsia="Times New Roman" w:hAnsi="Times New Roman" w:cs="Times New Roman"/>
          <w:sz w:val="28"/>
          <w:szCs w:val="28"/>
          <w:lang w:val="uk-UA" w:eastAsia="ru-RU"/>
        </w:rPr>
        <w:t xml:space="preserve"> № </w:t>
      </w:r>
      <w:r w:rsidR="00201C51">
        <w:rPr>
          <w:rFonts w:ascii="Times New Roman" w:eastAsia="Times New Roman" w:hAnsi="Times New Roman" w:cs="Times New Roman"/>
          <w:sz w:val="28"/>
          <w:szCs w:val="28"/>
          <w:lang w:val="uk-UA" w:eastAsia="ru-RU"/>
        </w:rPr>
        <w:t>153  о/д</w:t>
      </w:r>
    </w:p>
    <w:p w:rsidR="001030D5" w:rsidRDefault="001030D5" w:rsidP="0057098A">
      <w:pPr>
        <w:shd w:val="clear" w:color="auto" w:fill="FFFFFF"/>
        <w:spacing w:after="295" w:line="240" w:lineRule="auto"/>
        <w:rPr>
          <w:rFonts w:ascii="Times New Roman" w:eastAsia="Times New Roman" w:hAnsi="Times New Roman" w:cs="Times New Roman"/>
          <w:sz w:val="28"/>
          <w:szCs w:val="28"/>
          <w:lang w:val="uk-UA" w:eastAsia="ru-RU"/>
        </w:rPr>
      </w:pPr>
    </w:p>
    <w:p w:rsidR="0057098A" w:rsidRPr="0057098A" w:rsidRDefault="0057098A" w:rsidP="001030D5">
      <w:pPr>
        <w:shd w:val="clear" w:color="auto" w:fill="FFFFFF"/>
        <w:spacing w:after="0" w:line="240" w:lineRule="auto"/>
        <w:jc w:val="center"/>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План заходів закладу освіти,</w:t>
      </w:r>
      <w:r w:rsidR="001030D5">
        <w:rPr>
          <w:rFonts w:ascii="Times New Roman" w:eastAsia="Times New Roman" w:hAnsi="Times New Roman" w:cs="Times New Roman"/>
          <w:sz w:val="28"/>
          <w:szCs w:val="28"/>
          <w:lang w:val="uk-UA" w:eastAsia="ru-RU"/>
        </w:rPr>
        <w:t xml:space="preserve"> </w:t>
      </w:r>
      <w:r w:rsidRPr="0057098A">
        <w:rPr>
          <w:rFonts w:ascii="Times New Roman" w:eastAsia="Times New Roman" w:hAnsi="Times New Roman" w:cs="Times New Roman"/>
          <w:sz w:val="28"/>
          <w:szCs w:val="28"/>
          <w:lang w:val="uk-UA" w:eastAsia="ru-RU"/>
        </w:rPr>
        <w:t>спрямованих на запобігання та протидію булінгу (цькуванню)</w:t>
      </w:r>
    </w:p>
    <w:p w:rsidR="0057098A" w:rsidRDefault="00EE4488" w:rsidP="001030D5">
      <w:pPr>
        <w:shd w:val="clear" w:color="auto" w:fill="FFFFFF"/>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2020 -2021</w:t>
      </w:r>
      <w:r w:rsidR="0057098A" w:rsidRPr="0057098A">
        <w:rPr>
          <w:rFonts w:ascii="Times New Roman" w:eastAsia="Times New Roman" w:hAnsi="Times New Roman" w:cs="Times New Roman"/>
          <w:sz w:val="28"/>
          <w:szCs w:val="28"/>
          <w:lang w:val="uk-UA" w:eastAsia="ru-RU"/>
        </w:rPr>
        <w:t xml:space="preserve"> навчального року</w:t>
      </w:r>
    </w:p>
    <w:p w:rsidR="008D5F68" w:rsidRPr="0057098A" w:rsidRDefault="008D5F68" w:rsidP="001030D5">
      <w:pPr>
        <w:shd w:val="clear" w:color="auto" w:fill="FFFFFF"/>
        <w:spacing w:after="0" w:line="240" w:lineRule="auto"/>
        <w:jc w:val="center"/>
        <w:rPr>
          <w:rFonts w:ascii="Times New Roman" w:eastAsia="Times New Roman" w:hAnsi="Times New Roman" w:cs="Times New Roman"/>
          <w:sz w:val="28"/>
          <w:szCs w:val="28"/>
          <w:lang w:val="uk-UA" w:eastAsia="ru-RU"/>
        </w:rPr>
      </w:pPr>
    </w:p>
    <w:tbl>
      <w:tblPr>
        <w:tblW w:w="9206" w:type="dxa"/>
        <w:tblBorders>
          <w:top w:val="single" w:sz="6" w:space="0" w:color="0184DF"/>
        </w:tblBorders>
        <w:shd w:val="clear" w:color="auto" w:fill="FAFDFF"/>
        <w:tblCellMar>
          <w:left w:w="0" w:type="dxa"/>
          <w:right w:w="0" w:type="dxa"/>
        </w:tblCellMar>
        <w:tblLook w:val="04A0" w:firstRow="1" w:lastRow="0" w:firstColumn="1" w:lastColumn="0" w:noHBand="0" w:noVBand="1"/>
      </w:tblPr>
      <w:tblGrid>
        <w:gridCol w:w="500"/>
        <w:gridCol w:w="4610"/>
        <w:gridCol w:w="1829"/>
        <w:gridCol w:w="2267"/>
      </w:tblGrid>
      <w:tr w:rsidR="008D5F68"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8D5F68" w:rsidRPr="0057098A" w:rsidRDefault="008D5F68" w:rsidP="008D5F68">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 з/п</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8D5F68" w:rsidRPr="0057098A" w:rsidRDefault="008D5F68" w:rsidP="008D5F68">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Назва заходу</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Default="008D5F68" w:rsidP="008D5F68">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Термін</w:t>
            </w:r>
          </w:p>
          <w:p w:rsidR="008D5F68" w:rsidRPr="0057098A" w:rsidRDefault="008D5F68" w:rsidP="008D5F68">
            <w:pPr>
              <w:spacing w:after="0" w:line="295" w:lineRule="atLeast"/>
              <w:ind w:left="-1060" w:firstLine="1060"/>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проведення</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8D5F68" w:rsidP="008D5F68">
            <w:pPr>
              <w:spacing w:after="0" w:line="295" w:lineRule="atLeast"/>
              <w:ind w:left="-1060" w:firstLine="106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Відповідальний</w:t>
            </w:r>
          </w:p>
        </w:tc>
      </w:tr>
      <w:tr w:rsidR="008D5F68" w:rsidRPr="0057098A" w:rsidTr="00240AD1">
        <w:tc>
          <w:tcPr>
            <w:tcW w:w="9206"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8D5F68" w:rsidRDefault="008D5F68" w:rsidP="008D5F68">
            <w:pPr>
              <w:spacing w:after="0" w:line="295" w:lineRule="atLeast"/>
              <w:ind w:firstLine="1060"/>
              <w:jc w:val="center"/>
              <w:rPr>
                <w:rFonts w:ascii="Times New Roman" w:eastAsia="Times New Roman" w:hAnsi="Times New Roman" w:cs="Times New Roman"/>
                <w:b/>
                <w:sz w:val="28"/>
                <w:szCs w:val="28"/>
                <w:lang w:val="uk-UA" w:eastAsia="ru-RU"/>
              </w:rPr>
            </w:pPr>
            <w:r w:rsidRPr="008D5F68">
              <w:rPr>
                <w:rFonts w:ascii="Times New Roman" w:eastAsia="Times New Roman" w:hAnsi="Times New Roman" w:cs="Times New Roman"/>
                <w:b/>
                <w:sz w:val="28"/>
                <w:szCs w:val="28"/>
                <w:lang w:val="uk-UA" w:eastAsia="ru-RU"/>
              </w:rPr>
              <w:t>Нормативно – правове та інформаційне забезпечення попередження насильства та булінгу</w:t>
            </w:r>
          </w:p>
        </w:tc>
      </w:tr>
      <w:tr w:rsidR="008D5F68"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8D5F68"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Default="00E83E2F"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Наради з різними категоріями працівників з питань профілактики булінгу (цькування)</w:t>
            </w:r>
            <w:r w:rsidR="000E15F9">
              <w:rPr>
                <w:rFonts w:ascii="Times New Roman" w:eastAsia="Times New Roman" w:hAnsi="Times New Roman" w:cs="Times New Roman"/>
                <w:sz w:val="28"/>
                <w:szCs w:val="28"/>
                <w:lang w:val="uk-UA" w:eastAsia="ru-RU"/>
              </w:rPr>
              <w:t>:</w:t>
            </w:r>
          </w:p>
          <w:p w:rsidR="000E15F9" w:rsidRDefault="000E15F9" w:rsidP="000E15F9">
            <w:pPr>
              <w:pStyle w:val="a4"/>
              <w:numPr>
                <w:ilvl w:val="1"/>
                <w:numId w:val="6"/>
              </w:num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педагогічний персонал;</w:t>
            </w:r>
          </w:p>
          <w:p w:rsidR="000E15F9" w:rsidRDefault="000E15F9" w:rsidP="000E15F9">
            <w:pPr>
              <w:pStyle w:val="a4"/>
              <w:numPr>
                <w:ilvl w:val="1"/>
                <w:numId w:val="6"/>
              </w:num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допоміжний персонал;</w:t>
            </w:r>
          </w:p>
          <w:p w:rsidR="000E15F9" w:rsidRPr="000E15F9" w:rsidRDefault="000E15F9" w:rsidP="000E15F9">
            <w:pPr>
              <w:pStyle w:val="a4"/>
              <w:numPr>
                <w:ilvl w:val="1"/>
                <w:numId w:val="6"/>
              </w:num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технічний персонал.</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E83E2F"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вересень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240AD1" w:rsidP="00240AD1">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Квітка Л.О.</w:t>
            </w:r>
          </w:p>
        </w:tc>
      </w:tr>
      <w:tr w:rsidR="008D5F68"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E83E2F"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E83E2F"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Обговорення та прийняття правил поведінки в групах/класах, оформлення правил у вигляді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E83E2F"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Вересень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E83E2F"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 старости класів (8-11 класи)</w:t>
            </w:r>
          </w:p>
        </w:tc>
      </w:tr>
      <w:tr w:rsidR="008D5F68"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0E15F9"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0E15F9"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механізм звернення та встановлення інформаційних скриньок для повідомлень про випадки булінгу (цькування)</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0E15F9"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Вересень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D5F68" w:rsidRPr="0057098A" w:rsidRDefault="000E15F9" w:rsidP="008D5F68">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Психолог, соціальний педагог, класні керівники</w:t>
            </w:r>
          </w:p>
        </w:tc>
      </w:tr>
      <w:tr w:rsidR="008A49B5"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(або оновлення) розділу про профілактику булінгу (цькування) і розміщення нормативних документів на сайті закладу освіти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Вересень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Куліш Д.С.</w:t>
            </w:r>
          </w:p>
        </w:tc>
      </w:tr>
      <w:tr w:rsidR="008A49B5" w:rsidRPr="00043285"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Виступ на загальношкільних батьківських зборах з профілактики булінгу (цькування) в учнівському колективі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FC6728"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Вересень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FC6728"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Олійник О.М., Квітка Л.О.</w:t>
            </w:r>
          </w:p>
        </w:tc>
      </w:tr>
      <w:tr w:rsidR="008A49B5" w:rsidRPr="00FC6728"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FC6728"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6</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Default="00FC6728"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Підготовка методичних рекомендацій для педагогів: </w:t>
            </w:r>
          </w:p>
          <w:p w:rsidR="00FC6728" w:rsidRDefault="00FC6728" w:rsidP="00FC6728">
            <w:pPr>
              <w:pStyle w:val="a4"/>
              <w:spacing w:after="0" w:line="295" w:lineRule="atLeast"/>
              <w:ind w:left="12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 вивчення учнівського колективу;</w:t>
            </w:r>
          </w:p>
          <w:p w:rsidR="00FC6728" w:rsidRPr="00FC6728" w:rsidRDefault="00FC6728" w:rsidP="00FC6728">
            <w:pPr>
              <w:pStyle w:val="a4"/>
              <w:numPr>
                <w:ilvl w:val="1"/>
                <w:numId w:val="6"/>
              </w:numPr>
              <w:spacing w:after="0" w:line="295" w:lineRule="atLeast"/>
              <w:ind w:left="125" w:firstLine="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розпізнання ознак </w:t>
            </w:r>
            <w:r w:rsidR="00240AD1">
              <w:rPr>
                <w:rFonts w:ascii="Times New Roman" w:eastAsia="Times New Roman" w:hAnsi="Times New Roman" w:cs="Times New Roman"/>
                <w:sz w:val="28"/>
                <w:szCs w:val="28"/>
                <w:lang w:val="uk-UA" w:eastAsia="ru-RU"/>
              </w:rPr>
              <w:t>насильства різних видів щодо дітей</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Квітка Л.О.</w:t>
            </w:r>
          </w:p>
        </w:tc>
      </w:tr>
      <w:tr w:rsidR="00FC6728" w:rsidRPr="00FC6728"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FC6728"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FC6728" w:rsidRPr="0057098A"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Оформлення тематичного стенду</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FC6728" w:rsidRPr="0057098A"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Жовтень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FC6728" w:rsidRPr="0057098A"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Сидорчук Т.О.</w:t>
            </w:r>
          </w:p>
        </w:tc>
      </w:tr>
      <w:tr w:rsidR="00240AD1" w:rsidRPr="00FC6728"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Підготовка тематичних буклетів за участю старшокласників</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240AD1" w:rsidP="00240AD1">
            <w:pPr>
              <w:spacing w:after="0" w:line="295" w:lineRule="atLeast"/>
              <w:ind w:firstLine="21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Квітка Л.О.</w:t>
            </w:r>
          </w:p>
        </w:tc>
      </w:tr>
      <w:tr w:rsidR="00240AD1" w:rsidRPr="00FC6728"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240AD1"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Інформаційна акція  для </w:t>
            </w:r>
            <w:r w:rsidR="00AB3C77">
              <w:rPr>
                <w:rFonts w:ascii="Times New Roman" w:eastAsia="Times New Roman" w:hAnsi="Times New Roman" w:cs="Times New Roman"/>
                <w:sz w:val="28"/>
                <w:szCs w:val="28"/>
                <w:lang w:val="uk-UA" w:eastAsia="ru-RU"/>
              </w:rPr>
              <w:t>старшокласників</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AB3C77" w:rsidP="00AB3C77">
            <w:pPr>
              <w:spacing w:after="0" w:line="29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Грудень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40AD1" w:rsidRDefault="00AB3C77" w:rsidP="00AB3C77">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Доровських Л.В., Сидорчук Т.О. </w:t>
            </w:r>
          </w:p>
        </w:tc>
      </w:tr>
      <w:tr w:rsidR="00AB3C77" w:rsidRPr="00FC6728" w:rsidTr="00A930BD">
        <w:tc>
          <w:tcPr>
            <w:tcW w:w="9206"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AB3C77" w:rsidRDefault="00AB3C77" w:rsidP="00AB3C77">
            <w:pPr>
              <w:spacing w:after="0" w:line="29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з вчителями та іншими працівниками закладу освіти</w:t>
            </w:r>
          </w:p>
        </w:tc>
      </w:tr>
      <w:tr w:rsidR="008A49B5"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A49B5" w:rsidP="008A49B5">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1</w:t>
            </w:r>
            <w:r w:rsidR="00830432">
              <w:rPr>
                <w:rFonts w:ascii="Times New Roman" w:eastAsia="Times New Roman" w:hAnsi="Times New Roman" w:cs="Times New Roman"/>
                <w:sz w:val="28"/>
                <w:szCs w:val="28"/>
                <w:lang w:val="uk-UA" w:eastAsia="ru-RU"/>
              </w:rPr>
              <w:t>0</w:t>
            </w:r>
            <w:r w:rsidRPr="0057098A">
              <w:rPr>
                <w:rFonts w:ascii="Times New Roman" w:eastAsia="Times New Roman" w:hAnsi="Times New Roman" w:cs="Times New Roman"/>
                <w:sz w:val="28"/>
                <w:szCs w:val="28"/>
                <w:lang w:val="uk-UA" w:eastAsia="ru-RU"/>
              </w:rPr>
              <w:t>.</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30432"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навчальних семінарів для вчителів щодо запобігання булінгу (цькування) та заходів реагування</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30432" w:rsidP="00830432">
            <w:pPr>
              <w:spacing w:after="0" w:line="29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жовтень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A49B5" w:rsidRPr="0057098A" w:rsidRDefault="00830432"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Сидорчук Т.О.</w:t>
            </w:r>
          </w:p>
        </w:tc>
      </w:tr>
      <w:tr w:rsidR="00922893" w:rsidRPr="00043285"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922893" w:rsidRPr="0057098A" w:rsidRDefault="00830432"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922893" w:rsidRPr="0057098A" w:rsidRDefault="00830432"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Інструктивні наради з питань профілактики булінгу (цькування) з допоміжним та технічним персоналом</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922893" w:rsidRPr="0057098A" w:rsidRDefault="00830432"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922893" w:rsidRPr="0057098A" w:rsidRDefault="00830432" w:rsidP="008A49B5">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Олійник О.М., Квітка Л.О.</w:t>
            </w:r>
          </w:p>
        </w:tc>
      </w:tr>
      <w:tr w:rsidR="00830432" w:rsidRPr="00830432"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Тренінг для вчителів щодо запобігання булінгу (цькування) у закладі освіти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Січень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Доровських Л.В., Сидорчук Т.О. </w:t>
            </w:r>
          </w:p>
        </w:tc>
      </w:tr>
      <w:tr w:rsidR="00830432" w:rsidRPr="00830432"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Співбесіда з класними керівниками за результатами діагностики класного колективу</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Протягом 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830432" w:rsidRDefault="00830432" w:rsidP="00830432">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Сидорчук Т.О., Квітка Л.О.</w:t>
            </w:r>
          </w:p>
        </w:tc>
      </w:tr>
      <w:tr w:rsidR="0029772B" w:rsidRPr="00830432"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Консультування класних керівників психологом, соціальним педагогом з проблемних ситуацій</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Протягом 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Сидорчук Т.О.</w:t>
            </w:r>
          </w:p>
        </w:tc>
      </w:tr>
      <w:tr w:rsidR="0029772B" w:rsidRPr="00830432" w:rsidTr="006C3EF5">
        <w:tc>
          <w:tcPr>
            <w:tcW w:w="9206"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з учнями</w:t>
            </w:r>
          </w:p>
        </w:tc>
      </w:tr>
      <w:tr w:rsidR="0029772B" w:rsidRPr="00830432"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tabs>
                <w:tab w:val="left" w:pos="1065"/>
              </w:tabs>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тренінгів для старшокласників з розвитку навичок спілкування та мирного вирішення конфліктів</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Протягом 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w:t>
            </w:r>
          </w:p>
        </w:tc>
      </w:tr>
      <w:tr w:rsidR="0029772B" w:rsidRPr="00830432"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Тренінгове заняття «Профілактика булінгу в учнівському середовищі»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Квітень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Сидорчук Т.О.</w:t>
            </w:r>
          </w:p>
        </w:tc>
      </w:tr>
      <w:tr w:rsidR="0029772B" w:rsidRPr="0057098A" w:rsidTr="00240AD1">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 xml:space="preserve">Перегляд </w:t>
            </w:r>
            <w:proofErr w:type="spellStart"/>
            <w:r w:rsidRPr="0057098A">
              <w:rPr>
                <w:rFonts w:ascii="Times New Roman" w:eastAsia="Times New Roman" w:hAnsi="Times New Roman" w:cs="Times New Roman"/>
                <w:sz w:val="28"/>
                <w:szCs w:val="28"/>
                <w:lang w:val="uk-UA" w:eastAsia="ru-RU"/>
              </w:rPr>
              <w:t>відесюжетів</w:t>
            </w:r>
            <w:proofErr w:type="spellEnd"/>
            <w:r w:rsidRPr="0057098A">
              <w:rPr>
                <w:rFonts w:ascii="Times New Roman" w:eastAsia="Times New Roman" w:hAnsi="Times New Roman" w:cs="Times New Roman"/>
                <w:sz w:val="28"/>
                <w:szCs w:val="28"/>
                <w:lang w:val="uk-UA" w:eastAsia="ru-RU"/>
              </w:rPr>
              <w:t xml:space="preserve"> щодо ненасильницьких методів поведінки </w:t>
            </w:r>
            <w:r w:rsidRPr="0057098A">
              <w:rPr>
                <w:rFonts w:ascii="Times New Roman" w:eastAsia="Times New Roman" w:hAnsi="Times New Roman" w:cs="Times New Roman"/>
                <w:sz w:val="28"/>
                <w:szCs w:val="28"/>
                <w:lang w:val="uk-UA" w:eastAsia="ru-RU"/>
              </w:rPr>
              <w:lastRenderedPageBreak/>
              <w:t>та виховання, вирішення конфліктів, управління власними емоціями та подолання стресу</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lastRenderedPageBreak/>
              <w:t>Протягом 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 5-11 класи</w:t>
            </w:r>
          </w:p>
        </w:tc>
      </w:tr>
      <w:tr w:rsidR="0029772B" w:rsidRPr="0057098A" w:rsidTr="0029772B">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18</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Міні-тренінг «Як навчити</w:t>
            </w:r>
            <w:r>
              <w:rPr>
                <w:rFonts w:ascii="Times New Roman" w:eastAsia="Times New Roman" w:hAnsi="Times New Roman" w:cs="Times New Roman"/>
                <w:sz w:val="28"/>
                <w:szCs w:val="28"/>
                <w:lang w:val="uk-UA" w:eastAsia="ru-RU"/>
              </w:rPr>
              <w:t xml:space="preserve"> </w:t>
            </w:r>
            <w:r w:rsidRPr="0057098A">
              <w:rPr>
                <w:rFonts w:ascii="Times New Roman" w:eastAsia="Times New Roman" w:hAnsi="Times New Roman" w:cs="Times New Roman"/>
                <w:sz w:val="28"/>
                <w:szCs w:val="28"/>
                <w:lang w:val="uk-UA" w:eastAsia="ru-RU"/>
              </w:rPr>
              <w:t>дітей</w:t>
            </w:r>
            <w:r>
              <w:rPr>
                <w:rFonts w:ascii="Times New Roman" w:eastAsia="Times New Roman" w:hAnsi="Times New Roman" w:cs="Times New Roman"/>
                <w:sz w:val="28"/>
                <w:szCs w:val="28"/>
                <w:lang w:val="uk-UA" w:eastAsia="ru-RU"/>
              </w:rPr>
              <w:t xml:space="preserve"> </w:t>
            </w:r>
            <w:r w:rsidRPr="0057098A">
              <w:rPr>
                <w:rFonts w:ascii="Times New Roman" w:eastAsia="Times New Roman" w:hAnsi="Times New Roman" w:cs="Times New Roman"/>
                <w:sz w:val="28"/>
                <w:szCs w:val="28"/>
                <w:lang w:val="uk-UA" w:eastAsia="ru-RU"/>
              </w:rPr>
              <w:t>безпечної</w:t>
            </w:r>
            <w:r>
              <w:rPr>
                <w:rFonts w:ascii="Times New Roman" w:eastAsia="Times New Roman" w:hAnsi="Times New Roman" w:cs="Times New Roman"/>
                <w:sz w:val="28"/>
                <w:szCs w:val="28"/>
                <w:lang w:val="uk-UA" w:eastAsia="ru-RU"/>
              </w:rPr>
              <w:t xml:space="preserve"> </w:t>
            </w:r>
            <w:r w:rsidRPr="0057098A">
              <w:rPr>
                <w:rFonts w:ascii="Times New Roman" w:eastAsia="Times New Roman" w:hAnsi="Times New Roman" w:cs="Times New Roman"/>
                <w:sz w:val="28"/>
                <w:szCs w:val="28"/>
                <w:lang w:val="uk-UA" w:eastAsia="ru-RU"/>
              </w:rPr>
              <w:t>поведінки в Інтернеті»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Квітень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w:t>
            </w:r>
          </w:p>
        </w:tc>
      </w:tr>
      <w:tr w:rsidR="0029772B" w:rsidRPr="0057098A" w:rsidTr="0029772B">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w:t>
            </w:r>
            <w:r w:rsidRPr="0057098A">
              <w:rPr>
                <w:rFonts w:ascii="Times New Roman" w:eastAsia="Times New Roman" w:hAnsi="Times New Roman" w:cs="Times New Roman"/>
                <w:sz w:val="28"/>
                <w:szCs w:val="28"/>
                <w:lang w:val="uk-UA" w:eastAsia="ru-RU"/>
              </w:rPr>
              <w:t>.</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 xml:space="preserve">Бесіда-тренінг «Віртуальний терор: </w:t>
            </w:r>
            <w:proofErr w:type="spellStart"/>
            <w:r w:rsidRPr="0057098A">
              <w:rPr>
                <w:rFonts w:ascii="Times New Roman" w:eastAsia="Times New Roman" w:hAnsi="Times New Roman" w:cs="Times New Roman"/>
                <w:sz w:val="28"/>
                <w:szCs w:val="28"/>
                <w:lang w:val="uk-UA" w:eastAsia="ru-RU"/>
              </w:rPr>
              <w:t>тролінг</w:t>
            </w:r>
            <w:proofErr w:type="spellEnd"/>
            <w:r w:rsidRPr="0057098A">
              <w:rPr>
                <w:rFonts w:ascii="Times New Roman" w:eastAsia="Times New Roman" w:hAnsi="Times New Roman" w:cs="Times New Roman"/>
                <w:sz w:val="28"/>
                <w:szCs w:val="28"/>
                <w:lang w:val="uk-UA" w:eastAsia="ru-RU"/>
              </w:rPr>
              <w:t xml:space="preserve"> і </w:t>
            </w:r>
            <w:proofErr w:type="spellStart"/>
            <w:r w:rsidRPr="0057098A">
              <w:rPr>
                <w:rFonts w:ascii="Times New Roman" w:eastAsia="Times New Roman" w:hAnsi="Times New Roman" w:cs="Times New Roman"/>
                <w:sz w:val="28"/>
                <w:szCs w:val="28"/>
                <w:lang w:val="uk-UA" w:eastAsia="ru-RU"/>
              </w:rPr>
              <w:t>кібербулінг</w:t>
            </w:r>
            <w:proofErr w:type="spellEnd"/>
            <w:r w:rsidRPr="0057098A">
              <w:rPr>
                <w:rFonts w:ascii="Times New Roman" w:eastAsia="Times New Roman" w:hAnsi="Times New Roman" w:cs="Times New Roman"/>
                <w:sz w:val="28"/>
                <w:szCs w:val="28"/>
                <w:lang w:val="uk-UA" w:eastAsia="ru-RU"/>
              </w:rPr>
              <w:t>»</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Квітень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29772B" w:rsidRPr="0057098A" w:rsidRDefault="0029772B" w:rsidP="0029772B">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Сидорчук Т.О.</w:t>
            </w:r>
          </w:p>
        </w:tc>
      </w:tr>
      <w:tr w:rsidR="00D75A5D" w:rsidRPr="0057098A" w:rsidTr="0029772B">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Години спілкування «</w:t>
            </w:r>
            <w:proofErr w:type="spellStart"/>
            <w:r w:rsidRPr="0057098A">
              <w:rPr>
                <w:rFonts w:ascii="Times New Roman" w:eastAsia="Times New Roman" w:hAnsi="Times New Roman" w:cs="Times New Roman"/>
                <w:sz w:val="28"/>
                <w:szCs w:val="28"/>
                <w:lang w:val="uk-UA" w:eastAsia="ru-RU"/>
              </w:rPr>
              <w:t>Кібербулінг</w:t>
            </w:r>
            <w:proofErr w:type="spellEnd"/>
            <w:r w:rsidRPr="0057098A">
              <w:rPr>
                <w:rFonts w:ascii="Times New Roman" w:eastAsia="Times New Roman" w:hAnsi="Times New Roman" w:cs="Times New Roman"/>
                <w:sz w:val="28"/>
                <w:szCs w:val="28"/>
                <w:lang w:val="uk-UA" w:eastAsia="ru-RU"/>
              </w:rPr>
              <w:t>: загроза ХХІ століття»</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Протягом 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D75A5D" w:rsidRPr="0057098A" w:rsidTr="0029772B">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Перегляд відеороликів «</w:t>
            </w:r>
            <w:proofErr w:type="spellStart"/>
            <w:r w:rsidRPr="0057098A">
              <w:rPr>
                <w:rFonts w:ascii="Times New Roman" w:eastAsia="Times New Roman" w:hAnsi="Times New Roman" w:cs="Times New Roman"/>
                <w:sz w:val="28"/>
                <w:szCs w:val="28"/>
                <w:lang w:val="uk-UA" w:eastAsia="ru-RU"/>
              </w:rPr>
              <w:t>Кібербулінг</w:t>
            </w:r>
            <w:proofErr w:type="spellEnd"/>
            <w:r w:rsidRPr="0057098A">
              <w:rPr>
                <w:rFonts w:ascii="Times New Roman" w:eastAsia="Times New Roman" w:hAnsi="Times New Roman" w:cs="Times New Roman"/>
                <w:sz w:val="28"/>
                <w:szCs w:val="28"/>
                <w:lang w:val="uk-UA" w:eastAsia="ru-RU"/>
              </w:rPr>
              <w:t xml:space="preserve"> або агресія в інтернеті: способи розпізнавання і захист дитини»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Березень-квітень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D75A5D" w:rsidRDefault="00D75A5D" w:rsidP="00D75A5D">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Сидорчук Т.О., Доровських Л.В.</w:t>
            </w:r>
          </w:p>
        </w:tc>
      </w:tr>
      <w:tr w:rsidR="00D75A5D" w:rsidRPr="0057098A"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Тиждень толерантності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Листопад</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D75A5D" w:rsidRPr="0057098A"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Імітаційна гра для учнів середніх і старших класів «Розкажи про насильство»</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596EE7" w:rsidRPr="0057098A"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96EE7"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96EE7"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Анкета «Булінг у твоєму житті»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96EE7"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Вересень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96EE7"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D75A5D" w:rsidRPr="0057098A" w:rsidTr="003058A6">
        <w:tc>
          <w:tcPr>
            <w:tcW w:w="9206"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D75A5D" w:rsidP="00D75A5D">
            <w:pPr>
              <w:spacing w:after="0" w:line="29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Робота з батьками</w:t>
            </w:r>
          </w:p>
        </w:tc>
      </w:tr>
      <w:tr w:rsidR="00D75A5D" w:rsidRPr="00D75A5D" w:rsidTr="0029772B">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 xml:space="preserve">Поради батькам, щоби зменшити ризик булінгу та </w:t>
            </w:r>
            <w:proofErr w:type="spellStart"/>
            <w:r w:rsidRPr="0057098A">
              <w:rPr>
                <w:rFonts w:ascii="Times New Roman" w:eastAsia="Times New Roman" w:hAnsi="Times New Roman" w:cs="Times New Roman"/>
                <w:sz w:val="28"/>
                <w:szCs w:val="28"/>
                <w:lang w:val="uk-UA" w:eastAsia="ru-RU"/>
              </w:rPr>
              <w:t>кібербулінгу</w:t>
            </w:r>
            <w:proofErr w:type="spellEnd"/>
            <w:r>
              <w:rPr>
                <w:rFonts w:ascii="Times New Roman" w:eastAsia="Times New Roman" w:hAnsi="Times New Roman" w:cs="Times New Roman"/>
                <w:sz w:val="28"/>
                <w:szCs w:val="28"/>
                <w:lang w:val="uk-UA" w:eastAsia="ru-RU"/>
              </w:rPr>
              <w:t xml:space="preserve"> </w:t>
            </w:r>
            <w:r w:rsidRPr="0057098A">
              <w:rPr>
                <w:rFonts w:ascii="Times New Roman" w:eastAsia="Times New Roman" w:hAnsi="Times New Roman" w:cs="Times New Roman"/>
                <w:sz w:val="28"/>
                <w:szCs w:val="28"/>
                <w:lang w:val="uk-UA" w:eastAsia="ru-RU"/>
              </w:rPr>
              <w:t>для своєї дитини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sidRPr="0057098A">
              <w:rPr>
                <w:rFonts w:ascii="Times New Roman" w:eastAsia="Times New Roman" w:hAnsi="Times New Roman" w:cs="Times New Roman"/>
                <w:sz w:val="28"/>
                <w:szCs w:val="28"/>
                <w:lang w:val="uk-UA" w:eastAsia="ru-RU"/>
              </w:rPr>
              <w:t>Протягом 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D75A5D"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D75A5D" w:rsidRPr="0057098A"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900E64"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Тематичні загальношкільні батьківські збори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900E64"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Вересень – жовтень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hideMark/>
          </w:tcPr>
          <w:p w:rsidR="00D75A5D" w:rsidRPr="0057098A" w:rsidRDefault="00900E64"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w:t>
            </w:r>
          </w:p>
        </w:tc>
      </w:tr>
      <w:tr w:rsidR="00D75A5D" w:rsidRPr="0057098A"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900E64"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консультацій психолога з питань взаємин батьків з дітьми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BB226C"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Впродовж </w:t>
            </w:r>
            <w:r w:rsidRPr="0057098A">
              <w:rPr>
                <w:rFonts w:ascii="Times New Roman" w:eastAsia="Times New Roman" w:hAnsi="Times New Roman" w:cs="Times New Roman"/>
                <w:sz w:val="28"/>
                <w:szCs w:val="28"/>
                <w:lang w:val="uk-UA" w:eastAsia="ru-RU"/>
              </w:rPr>
              <w:t>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BB226C"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класні керівники</w:t>
            </w:r>
          </w:p>
        </w:tc>
      </w:tr>
      <w:tr w:rsidR="00D75A5D" w:rsidRPr="00BB226C"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BB226C"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BB226C"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Консультування батьків щодо захисту прав та інтересів дітей</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BB226C"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Впродовж </w:t>
            </w:r>
            <w:r w:rsidRPr="0057098A">
              <w:rPr>
                <w:rFonts w:ascii="Times New Roman" w:eastAsia="Times New Roman" w:hAnsi="Times New Roman" w:cs="Times New Roman"/>
                <w:sz w:val="28"/>
                <w:szCs w:val="28"/>
                <w:lang w:val="uk-UA" w:eastAsia="ru-RU"/>
              </w:rPr>
              <w:t>року</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D75A5D" w:rsidRPr="0057098A" w:rsidRDefault="00BB226C"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Сидорчук Т.О., Доровських Л.В., Квітка Л.О.</w:t>
            </w:r>
          </w:p>
        </w:tc>
      </w:tr>
      <w:tr w:rsidR="00BB226C" w:rsidRPr="00BB226C" w:rsidTr="00383449">
        <w:tc>
          <w:tcPr>
            <w:tcW w:w="9206" w:type="dxa"/>
            <w:gridSpan w:val="4"/>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BB226C" w:rsidP="00BB226C">
            <w:pPr>
              <w:spacing w:after="0" w:line="295"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Моніторинг освітнього середовища закладу освіти </w:t>
            </w:r>
          </w:p>
        </w:tc>
      </w:tr>
      <w:tr w:rsidR="00BB226C" w:rsidRPr="00BB226C"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471E45"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Самооцінка закладу освіти за показниками безпеки, комфортності, </w:t>
            </w:r>
            <w:proofErr w:type="spellStart"/>
            <w:r>
              <w:rPr>
                <w:rFonts w:ascii="Times New Roman" w:eastAsia="Times New Roman" w:hAnsi="Times New Roman" w:cs="Times New Roman"/>
                <w:sz w:val="28"/>
                <w:szCs w:val="28"/>
                <w:lang w:val="uk-UA" w:eastAsia="ru-RU"/>
              </w:rPr>
              <w:t>інклюзивності</w:t>
            </w:r>
            <w:proofErr w:type="spellEnd"/>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471E45"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рази на рік</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471E45"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 школи, колектив закладу</w:t>
            </w:r>
          </w:p>
        </w:tc>
      </w:tr>
      <w:tr w:rsidR="00BB226C" w:rsidRPr="00BB226C"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471E45"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Анонімне анкетування учнів 5-11 –го класів про випадки булінгу (цькування) у школі</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грудень</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Сидорчук Т.О.</w:t>
            </w:r>
          </w:p>
        </w:tc>
      </w:tr>
      <w:tr w:rsidR="00BB226C" w:rsidRPr="00BB226C"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31</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Анкетування батьків про безпеку в закладі освіти</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Грудень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BB226C"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Класні керівники</w:t>
            </w:r>
          </w:p>
        </w:tc>
      </w:tr>
      <w:tr w:rsidR="0051519A" w:rsidRPr="00BB226C" w:rsidTr="00D75A5D">
        <w:tc>
          <w:tcPr>
            <w:tcW w:w="0" w:type="auto"/>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1519A" w:rsidRDefault="00596EE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32</w:t>
            </w:r>
          </w:p>
        </w:tc>
        <w:tc>
          <w:tcPr>
            <w:tcW w:w="4610"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1519A"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Діагностика стосунків у закладі освіти. Анкетування учнів та вчителів</w:t>
            </w:r>
          </w:p>
        </w:tc>
        <w:tc>
          <w:tcPr>
            <w:tcW w:w="1829"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1519A" w:rsidRDefault="0051519A"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Лютий </w:t>
            </w:r>
          </w:p>
        </w:tc>
        <w:tc>
          <w:tcPr>
            <w:tcW w:w="2267" w:type="dxa"/>
            <w:tcBorders>
              <w:top w:val="single" w:sz="6" w:space="0" w:color="0184DF"/>
              <w:left w:val="single" w:sz="6" w:space="0" w:color="0184DF"/>
              <w:bottom w:val="single" w:sz="6" w:space="0" w:color="0184DF"/>
              <w:right w:val="single" w:sz="6" w:space="0" w:color="0184DF"/>
            </w:tcBorders>
            <w:shd w:val="clear" w:color="auto" w:fill="FAFDFF"/>
            <w:tcMar>
              <w:top w:w="75" w:type="dxa"/>
              <w:left w:w="75" w:type="dxa"/>
              <w:bottom w:w="75" w:type="dxa"/>
              <w:right w:w="75" w:type="dxa"/>
            </w:tcMar>
          </w:tcPr>
          <w:p w:rsidR="0051519A" w:rsidRDefault="003726A7" w:rsidP="00D75A5D">
            <w:pPr>
              <w:spacing w:after="0" w:line="295"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Доровських Л.В., Сидорчук Т.О.</w:t>
            </w:r>
          </w:p>
        </w:tc>
      </w:tr>
    </w:tbl>
    <w:p w:rsidR="003726A7" w:rsidRDefault="003726A7" w:rsidP="00596EE7">
      <w:pPr>
        <w:shd w:val="clear" w:color="auto" w:fill="FFFFFF"/>
        <w:spacing w:after="295" w:line="240" w:lineRule="auto"/>
        <w:rPr>
          <w:rFonts w:ascii="Times New Roman" w:eastAsia="Times New Roman" w:hAnsi="Times New Roman" w:cs="Times New Roman"/>
          <w:sz w:val="28"/>
          <w:szCs w:val="28"/>
          <w:lang w:val="uk-UA" w:eastAsia="ru-RU"/>
        </w:rPr>
      </w:pPr>
    </w:p>
    <w:p w:rsidR="0057098A" w:rsidRPr="003726A7" w:rsidRDefault="0057098A" w:rsidP="003726A7">
      <w:pPr>
        <w:shd w:val="clear" w:color="auto" w:fill="FFFFFF"/>
        <w:spacing w:after="295" w:line="240" w:lineRule="auto"/>
        <w:jc w:val="right"/>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Додаток 3</w:t>
      </w:r>
    </w:p>
    <w:p w:rsidR="0057098A" w:rsidRPr="003726A7" w:rsidRDefault="00596EE7" w:rsidP="003726A7">
      <w:pPr>
        <w:shd w:val="clear" w:color="auto" w:fill="FFFFFF"/>
        <w:spacing w:after="295"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наказу по школі від 31.08.2020</w:t>
      </w:r>
      <w:r w:rsidR="003726A7">
        <w:rPr>
          <w:rFonts w:ascii="Times New Roman" w:eastAsia="Times New Roman" w:hAnsi="Times New Roman" w:cs="Times New Roman"/>
          <w:sz w:val="28"/>
          <w:szCs w:val="28"/>
          <w:lang w:val="uk-UA" w:eastAsia="ru-RU"/>
        </w:rPr>
        <w:t xml:space="preserve"> № </w:t>
      </w:r>
      <w:r w:rsidR="00890553">
        <w:rPr>
          <w:rFonts w:ascii="Times New Roman" w:eastAsia="Times New Roman" w:hAnsi="Times New Roman" w:cs="Times New Roman"/>
          <w:sz w:val="28"/>
          <w:szCs w:val="28"/>
          <w:lang w:val="uk-UA" w:eastAsia="ru-RU"/>
        </w:rPr>
        <w:t>153  о/д</w:t>
      </w:r>
    </w:p>
    <w:p w:rsidR="0057098A" w:rsidRPr="00596EE7" w:rsidRDefault="0057098A" w:rsidP="003726A7">
      <w:pPr>
        <w:shd w:val="clear" w:color="auto" w:fill="FFFFFF"/>
        <w:spacing w:after="0" w:line="240" w:lineRule="auto"/>
        <w:jc w:val="center"/>
        <w:rPr>
          <w:rFonts w:ascii="Times New Roman" w:eastAsia="Times New Roman" w:hAnsi="Times New Roman" w:cs="Times New Roman"/>
          <w:b/>
          <w:sz w:val="28"/>
          <w:szCs w:val="28"/>
          <w:lang w:val="uk-UA" w:eastAsia="ru-RU"/>
        </w:rPr>
      </w:pPr>
      <w:r w:rsidRPr="00596EE7">
        <w:rPr>
          <w:rFonts w:ascii="Times New Roman" w:eastAsia="Times New Roman" w:hAnsi="Times New Roman" w:cs="Times New Roman"/>
          <w:b/>
          <w:sz w:val="28"/>
          <w:szCs w:val="28"/>
          <w:lang w:val="uk-UA" w:eastAsia="ru-RU"/>
        </w:rPr>
        <w:t>Порядок подання та розгляду заяв про випадки булінгу (цькування) у закладі освіти</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1.Заяву про випадки булінгу у закладі освіти має право подати будь-який учасник освітнього процесу.</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2.Заява подається керівнику закладу освіти відповідно до Закону України «Про звернення громадян».</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3.Здобувач освіти, який став свідком булінгу у школі, зобов’язаний повідомити про це вчителя, вихователя, психолога або безпосередньо керівника закладу освіти .</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4.Педагог або інший працівник закладу освіти, який став свідком булінгу або отримав повідомлення про факт булінгу від здобувача освіти, який був свідком або учасником булінгу, зобов’язаний повідомити керівника закладу освіти про цей факт.</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5.Керівник закладу освіти має розглянути звернення.</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6.Керівник закладу освіти створює комісію з розгляду випадків булінгу, яка з’ясовує обставини булінгу.</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7.Якщо випадок цькування був єдиноразовим,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8.Якщо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9.Здобувач освіти може звернутись на гарячу лінію ГО «Ла Страда -Україна»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 Після отримання звернення дитини, відповідна особа або орган інформує керівника закладу освіти у письмовій формі про випадок булінгу. Керівник закладу освіти має розглянути таке звернення та з’ясувати всі обставини булінгу.</w:t>
      </w:r>
    </w:p>
    <w:p w:rsidR="003726A7" w:rsidRDefault="003726A7" w:rsidP="0057098A">
      <w:pPr>
        <w:shd w:val="clear" w:color="auto" w:fill="FFFFFF"/>
        <w:spacing w:after="295" w:line="240" w:lineRule="auto"/>
        <w:rPr>
          <w:rFonts w:ascii="Times New Roman" w:eastAsia="Times New Roman" w:hAnsi="Times New Roman" w:cs="Times New Roman"/>
          <w:color w:val="105B63"/>
          <w:sz w:val="28"/>
          <w:szCs w:val="28"/>
          <w:lang w:eastAsia="ru-RU"/>
        </w:rPr>
      </w:pPr>
    </w:p>
    <w:p w:rsidR="00890553" w:rsidRDefault="00890553" w:rsidP="003726A7">
      <w:pPr>
        <w:shd w:val="clear" w:color="auto" w:fill="FFFFFF"/>
        <w:spacing w:after="295" w:line="240" w:lineRule="auto"/>
        <w:jc w:val="right"/>
        <w:rPr>
          <w:rFonts w:ascii="Times New Roman" w:eastAsia="Times New Roman" w:hAnsi="Times New Roman" w:cs="Times New Roman"/>
          <w:sz w:val="28"/>
          <w:szCs w:val="28"/>
          <w:lang w:eastAsia="ru-RU"/>
        </w:rPr>
      </w:pPr>
    </w:p>
    <w:p w:rsidR="0057098A" w:rsidRPr="003726A7" w:rsidRDefault="0057098A" w:rsidP="003726A7">
      <w:pPr>
        <w:shd w:val="clear" w:color="auto" w:fill="FFFFFF"/>
        <w:spacing w:after="295" w:line="240" w:lineRule="auto"/>
        <w:jc w:val="right"/>
        <w:rPr>
          <w:rFonts w:ascii="Times New Roman" w:eastAsia="Times New Roman" w:hAnsi="Times New Roman" w:cs="Times New Roman"/>
          <w:sz w:val="28"/>
          <w:szCs w:val="28"/>
          <w:lang w:eastAsia="ru-RU"/>
        </w:rPr>
      </w:pPr>
      <w:r w:rsidRPr="003726A7">
        <w:rPr>
          <w:rFonts w:ascii="Times New Roman" w:eastAsia="Times New Roman" w:hAnsi="Times New Roman" w:cs="Times New Roman"/>
          <w:sz w:val="28"/>
          <w:szCs w:val="28"/>
          <w:lang w:eastAsia="ru-RU"/>
        </w:rPr>
        <w:lastRenderedPageBreak/>
        <w:t>Додаток 4</w:t>
      </w:r>
    </w:p>
    <w:p w:rsidR="0057098A" w:rsidRPr="003726A7" w:rsidRDefault="003726A7" w:rsidP="003726A7">
      <w:pPr>
        <w:shd w:val="clear" w:color="auto" w:fill="FFFFFF"/>
        <w:spacing w:after="295" w:line="240" w:lineRule="auto"/>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до наказу</w:t>
      </w:r>
      <w:proofErr w:type="gramEnd"/>
      <w:r>
        <w:rPr>
          <w:rFonts w:ascii="Times New Roman" w:eastAsia="Times New Roman" w:hAnsi="Times New Roman" w:cs="Times New Roman"/>
          <w:sz w:val="28"/>
          <w:szCs w:val="28"/>
          <w:lang w:eastAsia="ru-RU"/>
        </w:rPr>
        <w:t xml:space="preserve"> по школі</w:t>
      </w:r>
      <w:r w:rsidR="00596EE7">
        <w:rPr>
          <w:rFonts w:ascii="Times New Roman" w:eastAsia="Times New Roman" w:hAnsi="Times New Roman" w:cs="Times New Roman"/>
          <w:sz w:val="28"/>
          <w:szCs w:val="28"/>
          <w:lang w:eastAsia="ru-RU"/>
        </w:rPr>
        <w:t xml:space="preserve"> від 31.08.2020</w:t>
      </w:r>
      <w:r>
        <w:rPr>
          <w:rFonts w:ascii="Times New Roman" w:eastAsia="Times New Roman" w:hAnsi="Times New Roman" w:cs="Times New Roman"/>
          <w:sz w:val="28"/>
          <w:szCs w:val="28"/>
          <w:lang w:eastAsia="ru-RU"/>
        </w:rPr>
        <w:t xml:space="preserve"> № </w:t>
      </w:r>
      <w:r w:rsidR="00890553">
        <w:rPr>
          <w:rFonts w:ascii="Times New Roman" w:eastAsia="Times New Roman" w:hAnsi="Times New Roman" w:cs="Times New Roman"/>
          <w:sz w:val="28"/>
          <w:szCs w:val="28"/>
          <w:lang w:val="uk-UA" w:eastAsia="ru-RU"/>
        </w:rPr>
        <w:t>153</w:t>
      </w:r>
      <w:r w:rsidR="00890553">
        <w:rPr>
          <w:rFonts w:ascii="Times New Roman" w:eastAsia="Times New Roman" w:hAnsi="Times New Roman" w:cs="Times New Roman"/>
          <w:sz w:val="28"/>
          <w:szCs w:val="28"/>
          <w:lang w:eastAsia="ru-RU"/>
        </w:rPr>
        <w:t xml:space="preserve"> о/д</w:t>
      </w:r>
    </w:p>
    <w:p w:rsidR="0057098A" w:rsidRPr="00596EE7" w:rsidRDefault="0057098A" w:rsidP="003726A7">
      <w:pPr>
        <w:shd w:val="clear" w:color="auto" w:fill="FFFFFF"/>
        <w:spacing w:after="0" w:line="240" w:lineRule="auto"/>
        <w:rPr>
          <w:rFonts w:ascii="Times New Roman" w:eastAsia="Times New Roman" w:hAnsi="Times New Roman" w:cs="Times New Roman"/>
          <w:b/>
          <w:sz w:val="28"/>
          <w:szCs w:val="28"/>
          <w:lang w:val="uk-UA" w:eastAsia="ru-RU"/>
        </w:rPr>
      </w:pPr>
      <w:r w:rsidRPr="00596EE7">
        <w:rPr>
          <w:rFonts w:ascii="Times New Roman" w:eastAsia="Times New Roman" w:hAnsi="Times New Roman" w:cs="Times New Roman"/>
          <w:b/>
          <w:sz w:val="28"/>
          <w:szCs w:val="28"/>
          <w:lang w:val="uk-UA" w:eastAsia="ru-RU"/>
        </w:rPr>
        <w:t>Порядок реагування на доведені випадки булінгу (цькування) у закладі освіти та відповідальність осіб, причетних до булінгу</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1.Керівник закладу освіти має розглянути звернення.</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2.Керівник закладу освіти створює комісію з розгляду випадків булінгу, яка з’ясовує обставини булінгу.</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3.Якщо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3726A7" w:rsidRPr="00211F13" w:rsidRDefault="003726A7" w:rsidP="0057098A">
      <w:pPr>
        <w:shd w:val="clear" w:color="auto" w:fill="FFFFFF"/>
        <w:spacing w:after="295" w:line="240" w:lineRule="auto"/>
        <w:rPr>
          <w:rFonts w:ascii="Times New Roman" w:eastAsia="Times New Roman" w:hAnsi="Times New Roman" w:cs="Times New Roman"/>
          <w:color w:val="105B63"/>
          <w:sz w:val="28"/>
          <w:szCs w:val="28"/>
          <w:lang w:val="uk-UA" w:eastAsia="ru-RU"/>
        </w:rPr>
      </w:pPr>
    </w:p>
    <w:p w:rsidR="0057098A" w:rsidRPr="003726A7" w:rsidRDefault="0057098A" w:rsidP="003726A7">
      <w:pPr>
        <w:shd w:val="clear" w:color="auto" w:fill="FFFFFF"/>
        <w:spacing w:after="295" w:line="240" w:lineRule="auto"/>
        <w:jc w:val="right"/>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Додаток 5</w:t>
      </w:r>
    </w:p>
    <w:p w:rsidR="0057098A" w:rsidRPr="003726A7" w:rsidRDefault="00596EE7" w:rsidP="003726A7">
      <w:pPr>
        <w:shd w:val="clear" w:color="auto" w:fill="FFFFFF"/>
        <w:spacing w:after="295"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 наказу по школі від 31.08.2020</w:t>
      </w:r>
      <w:r w:rsidR="00932AB0">
        <w:rPr>
          <w:rFonts w:ascii="Times New Roman" w:eastAsia="Times New Roman" w:hAnsi="Times New Roman" w:cs="Times New Roman"/>
          <w:sz w:val="28"/>
          <w:szCs w:val="28"/>
          <w:lang w:val="uk-UA" w:eastAsia="ru-RU"/>
        </w:rPr>
        <w:t xml:space="preserve"> № 153 о/д</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Склад комісії з протидії булінгу:</w:t>
      </w:r>
    </w:p>
    <w:p w:rsidR="0057098A" w:rsidRPr="003726A7" w:rsidRDefault="003726A7"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комісії – Олійник О.М.</w:t>
      </w:r>
      <w:r w:rsidR="0057098A" w:rsidRPr="003726A7">
        <w:rPr>
          <w:rFonts w:ascii="Times New Roman" w:eastAsia="Times New Roman" w:hAnsi="Times New Roman" w:cs="Times New Roman"/>
          <w:sz w:val="28"/>
          <w:szCs w:val="28"/>
          <w:lang w:val="uk-UA" w:eastAsia="ru-RU"/>
        </w:rPr>
        <w:t>;</w:t>
      </w:r>
    </w:p>
    <w:p w:rsidR="0057098A" w:rsidRPr="003726A7" w:rsidRDefault="0057098A" w:rsidP="003726A7">
      <w:pPr>
        <w:shd w:val="clear" w:color="auto" w:fill="FFFFFF"/>
        <w:spacing w:after="0" w:line="240" w:lineRule="auto"/>
        <w:rPr>
          <w:rFonts w:ascii="Times New Roman" w:eastAsia="Times New Roman" w:hAnsi="Times New Roman" w:cs="Times New Roman"/>
          <w:sz w:val="28"/>
          <w:szCs w:val="28"/>
          <w:lang w:val="uk-UA" w:eastAsia="ru-RU"/>
        </w:rPr>
      </w:pPr>
      <w:r w:rsidRPr="003726A7">
        <w:rPr>
          <w:rFonts w:ascii="Times New Roman" w:eastAsia="Times New Roman" w:hAnsi="Times New Roman" w:cs="Times New Roman"/>
          <w:sz w:val="28"/>
          <w:szCs w:val="28"/>
          <w:lang w:val="uk-UA" w:eastAsia="ru-RU"/>
        </w:rPr>
        <w:t>члени комісії:</w:t>
      </w:r>
    </w:p>
    <w:p w:rsidR="0057098A" w:rsidRDefault="003726A7"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Сидорчук Т.О.</w:t>
      </w:r>
      <w:r w:rsidR="00596EE7">
        <w:rPr>
          <w:rFonts w:ascii="Times New Roman" w:eastAsia="Times New Roman" w:hAnsi="Times New Roman" w:cs="Times New Roman"/>
          <w:sz w:val="28"/>
          <w:szCs w:val="28"/>
          <w:lang w:val="uk-UA" w:eastAsia="ru-RU"/>
        </w:rPr>
        <w:t xml:space="preserve"> – </w:t>
      </w:r>
      <w:proofErr w:type="spellStart"/>
      <w:r w:rsidR="00596EE7">
        <w:rPr>
          <w:rFonts w:ascii="Times New Roman" w:eastAsia="Times New Roman" w:hAnsi="Times New Roman" w:cs="Times New Roman"/>
          <w:sz w:val="28"/>
          <w:szCs w:val="28"/>
          <w:lang w:val="uk-UA" w:eastAsia="ru-RU"/>
        </w:rPr>
        <w:t>соціологиня</w:t>
      </w:r>
      <w:proofErr w:type="spellEnd"/>
      <w:r w:rsidR="0057098A" w:rsidRPr="003726A7">
        <w:rPr>
          <w:rFonts w:ascii="Times New Roman" w:eastAsia="Times New Roman" w:hAnsi="Times New Roman" w:cs="Times New Roman"/>
          <w:sz w:val="28"/>
          <w:szCs w:val="28"/>
          <w:lang w:val="uk-UA" w:eastAsia="ru-RU"/>
        </w:rPr>
        <w:t>;</w:t>
      </w:r>
    </w:p>
    <w:p w:rsidR="004D2929" w:rsidRPr="003726A7" w:rsidRDefault="00596EE7"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Доровських Л.В. – </w:t>
      </w:r>
      <w:r w:rsidR="004D2929">
        <w:rPr>
          <w:rFonts w:ascii="Times New Roman" w:eastAsia="Times New Roman" w:hAnsi="Times New Roman" w:cs="Times New Roman"/>
          <w:sz w:val="28"/>
          <w:szCs w:val="28"/>
          <w:lang w:val="uk-UA" w:eastAsia="ru-RU"/>
        </w:rPr>
        <w:t xml:space="preserve"> </w:t>
      </w:r>
      <w:proofErr w:type="spellStart"/>
      <w:r w:rsidR="004D2929">
        <w:rPr>
          <w:rFonts w:ascii="Times New Roman" w:eastAsia="Times New Roman" w:hAnsi="Times New Roman" w:cs="Times New Roman"/>
          <w:sz w:val="28"/>
          <w:szCs w:val="28"/>
          <w:lang w:val="uk-UA" w:eastAsia="ru-RU"/>
        </w:rPr>
        <w:t>психолог</w:t>
      </w:r>
      <w:r>
        <w:rPr>
          <w:rFonts w:ascii="Times New Roman" w:eastAsia="Times New Roman" w:hAnsi="Times New Roman" w:cs="Times New Roman"/>
          <w:sz w:val="28"/>
          <w:szCs w:val="28"/>
          <w:lang w:val="uk-UA" w:eastAsia="ru-RU"/>
        </w:rPr>
        <w:t>иня</w:t>
      </w:r>
      <w:proofErr w:type="spellEnd"/>
      <w:r w:rsidR="004D2929">
        <w:rPr>
          <w:rFonts w:ascii="Times New Roman" w:eastAsia="Times New Roman" w:hAnsi="Times New Roman" w:cs="Times New Roman"/>
          <w:sz w:val="28"/>
          <w:szCs w:val="28"/>
          <w:lang w:val="uk-UA" w:eastAsia="ru-RU"/>
        </w:rPr>
        <w:t>;</w:t>
      </w:r>
    </w:p>
    <w:p w:rsidR="0057098A" w:rsidRPr="003726A7" w:rsidRDefault="003726A7"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Мовчан Н.С.</w:t>
      </w:r>
      <w:r w:rsidR="00932AB0">
        <w:rPr>
          <w:rFonts w:ascii="Times New Roman" w:eastAsia="Times New Roman" w:hAnsi="Times New Roman" w:cs="Times New Roman"/>
          <w:sz w:val="28"/>
          <w:szCs w:val="28"/>
          <w:lang w:val="uk-UA" w:eastAsia="ru-RU"/>
        </w:rPr>
        <w:t xml:space="preserve"> – заступниця директорки</w:t>
      </w:r>
      <w:r w:rsidR="0057098A" w:rsidRPr="003726A7">
        <w:rPr>
          <w:rFonts w:ascii="Times New Roman" w:eastAsia="Times New Roman" w:hAnsi="Times New Roman" w:cs="Times New Roman"/>
          <w:sz w:val="28"/>
          <w:szCs w:val="28"/>
          <w:lang w:val="uk-UA" w:eastAsia="ru-RU"/>
        </w:rPr>
        <w:t xml:space="preserve"> з НВР;</w:t>
      </w:r>
    </w:p>
    <w:p w:rsidR="0057098A" w:rsidRPr="003726A7" w:rsidRDefault="004D2929"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Квітка Л.О.</w:t>
      </w:r>
      <w:r w:rsidR="00932AB0">
        <w:rPr>
          <w:rFonts w:ascii="Times New Roman" w:eastAsia="Times New Roman" w:hAnsi="Times New Roman" w:cs="Times New Roman"/>
          <w:sz w:val="28"/>
          <w:szCs w:val="28"/>
          <w:lang w:val="uk-UA" w:eastAsia="ru-RU"/>
        </w:rPr>
        <w:t xml:space="preserve"> – заступниця директорки</w:t>
      </w:r>
      <w:r w:rsidR="0057098A" w:rsidRPr="003726A7">
        <w:rPr>
          <w:rFonts w:ascii="Times New Roman" w:eastAsia="Times New Roman" w:hAnsi="Times New Roman" w:cs="Times New Roman"/>
          <w:sz w:val="28"/>
          <w:szCs w:val="28"/>
          <w:lang w:val="uk-UA" w:eastAsia="ru-RU"/>
        </w:rPr>
        <w:t xml:space="preserve"> з ВР;</w:t>
      </w:r>
    </w:p>
    <w:p w:rsidR="0057098A" w:rsidRPr="003726A7" w:rsidRDefault="004D2929"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Позднякова Л.О. – вчитель</w:t>
      </w:r>
      <w:r w:rsidR="00932AB0">
        <w:rPr>
          <w:rFonts w:ascii="Times New Roman" w:eastAsia="Times New Roman" w:hAnsi="Times New Roman" w:cs="Times New Roman"/>
          <w:sz w:val="28"/>
          <w:szCs w:val="28"/>
          <w:lang w:val="uk-UA" w:eastAsia="ru-RU"/>
        </w:rPr>
        <w:t>ка</w:t>
      </w:r>
      <w:bookmarkStart w:id="0" w:name="_GoBack"/>
      <w:bookmarkEnd w:id="0"/>
      <w:r>
        <w:rPr>
          <w:rFonts w:ascii="Times New Roman" w:eastAsia="Times New Roman" w:hAnsi="Times New Roman" w:cs="Times New Roman"/>
          <w:sz w:val="28"/>
          <w:szCs w:val="28"/>
          <w:lang w:val="uk-UA" w:eastAsia="ru-RU"/>
        </w:rPr>
        <w:t xml:space="preserve"> трудового навчання</w:t>
      </w:r>
      <w:r w:rsidR="0057098A" w:rsidRPr="003726A7">
        <w:rPr>
          <w:rFonts w:ascii="Times New Roman" w:eastAsia="Times New Roman" w:hAnsi="Times New Roman" w:cs="Times New Roman"/>
          <w:sz w:val="28"/>
          <w:szCs w:val="28"/>
          <w:lang w:val="uk-UA" w:eastAsia="ru-RU"/>
        </w:rPr>
        <w:t>, голова профкому школи.</w:t>
      </w:r>
    </w:p>
    <w:p w:rsidR="0057098A" w:rsidRPr="003726A7" w:rsidRDefault="004D2929" w:rsidP="003726A7">
      <w:pPr>
        <w:shd w:val="clear" w:color="auto" w:fill="FFFFFF"/>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Тиркало О.М.</w:t>
      </w:r>
      <w:r w:rsidR="0057098A" w:rsidRPr="003726A7">
        <w:rPr>
          <w:rFonts w:ascii="Times New Roman" w:eastAsia="Times New Roman" w:hAnsi="Times New Roman" w:cs="Times New Roman"/>
          <w:sz w:val="28"/>
          <w:szCs w:val="28"/>
          <w:lang w:val="uk-UA" w:eastAsia="ru-RU"/>
        </w:rPr>
        <w:t>– голова батьківського комітету (за згодою).</w:t>
      </w:r>
    </w:p>
    <w:sectPr w:rsidR="0057098A" w:rsidRPr="003726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61B7F"/>
    <w:multiLevelType w:val="multilevel"/>
    <w:tmpl w:val="0DCC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54A65"/>
    <w:multiLevelType w:val="multilevel"/>
    <w:tmpl w:val="84202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5378C"/>
    <w:multiLevelType w:val="multilevel"/>
    <w:tmpl w:val="5296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90945"/>
    <w:multiLevelType w:val="multilevel"/>
    <w:tmpl w:val="93DE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D6D14"/>
    <w:multiLevelType w:val="multilevel"/>
    <w:tmpl w:val="C2F0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772759"/>
    <w:multiLevelType w:val="multilevel"/>
    <w:tmpl w:val="65FE2126"/>
    <w:lvl w:ilvl="0">
      <w:start w:val="1"/>
      <w:numFmt w:val="bullet"/>
      <w:lvlText w:val=""/>
      <w:lvlJc w:val="left"/>
      <w:pPr>
        <w:tabs>
          <w:tab w:val="num" w:pos="720"/>
        </w:tabs>
        <w:ind w:left="720" w:hanging="360"/>
      </w:pPr>
      <w:rPr>
        <w:rFonts w:ascii="Symbol" w:hAnsi="Symbol" w:hint="default"/>
        <w:sz w:val="20"/>
      </w:rPr>
    </w:lvl>
    <w:lvl w:ilvl="1">
      <w:start w:val="201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21339"/>
    <w:multiLevelType w:val="multilevel"/>
    <w:tmpl w:val="30D8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9A4DCF"/>
    <w:multiLevelType w:val="multilevel"/>
    <w:tmpl w:val="8F7C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F51CC"/>
    <w:multiLevelType w:val="multilevel"/>
    <w:tmpl w:val="9922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87C96"/>
    <w:multiLevelType w:val="multilevel"/>
    <w:tmpl w:val="9ACA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C1E7B"/>
    <w:multiLevelType w:val="multilevel"/>
    <w:tmpl w:val="0846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6419B8"/>
    <w:multiLevelType w:val="multilevel"/>
    <w:tmpl w:val="C760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D601AC"/>
    <w:multiLevelType w:val="multilevel"/>
    <w:tmpl w:val="ABF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DB2AF8"/>
    <w:multiLevelType w:val="multilevel"/>
    <w:tmpl w:val="70DA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354454"/>
    <w:multiLevelType w:val="multilevel"/>
    <w:tmpl w:val="F686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B31A44"/>
    <w:multiLevelType w:val="multilevel"/>
    <w:tmpl w:val="CACA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13"/>
  </w:num>
  <w:num w:numId="5">
    <w:abstractNumId w:val="1"/>
  </w:num>
  <w:num w:numId="6">
    <w:abstractNumId w:val="5"/>
  </w:num>
  <w:num w:numId="7">
    <w:abstractNumId w:val="9"/>
  </w:num>
  <w:num w:numId="8">
    <w:abstractNumId w:val="0"/>
  </w:num>
  <w:num w:numId="9">
    <w:abstractNumId w:val="15"/>
  </w:num>
  <w:num w:numId="10">
    <w:abstractNumId w:val="3"/>
  </w:num>
  <w:num w:numId="11">
    <w:abstractNumId w:val="12"/>
  </w:num>
  <w:num w:numId="12">
    <w:abstractNumId w:val="7"/>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B3"/>
    <w:rsid w:val="00043285"/>
    <w:rsid w:val="00085DE8"/>
    <w:rsid w:val="000E15F9"/>
    <w:rsid w:val="001030D5"/>
    <w:rsid w:val="0013067D"/>
    <w:rsid w:val="002004C1"/>
    <w:rsid w:val="00201C51"/>
    <w:rsid w:val="00211F13"/>
    <w:rsid w:val="00240AD1"/>
    <w:rsid w:val="0029772B"/>
    <w:rsid w:val="002F5D29"/>
    <w:rsid w:val="003726A7"/>
    <w:rsid w:val="003C0428"/>
    <w:rsid w:val="00471E45"/>
    <w:rsid w:val="004D2929"/>
    <w:rsid w:val="0051519A"/>
    <w:rsid w:val="00551FA0"/>
    <w:rsid w:val="0057098A"/>
    <w:rsid w:val="00596EE7"/>
    <w:rsid w:val="007A0A78"/>
    <w:rsid w:val="00830432"/>
    <w:rsid w:val="00890553"/>
    <w:rsid w:val="008A49B5"/>
    <w:rsid w:val="008D5F68"/>
    <w:rsid w:val="00900E64"/>
    <w:rsid w:val="00922893"/>
    <w:rsid w:val="00932AB0"/>
    <w:rsid w:val="009401B3"/>
    <w:rsid w:val="009D3A54"/>
    <w:rsid w:val="00A00CCE"/>
    <w:rsid w:val="00A247E6"/>
    <w:rsid w:val="00AB3C77"/>
    <w:rsid w:val="00BB226C"/>
    <w:rsid w:val="00C600BD"/>
    <w:rsid w:val="00C8248C"/>
    <w:rsid w:val="00D75A5D"/>
    <w:rsid w:val="00E83E2F"/>
    <w:rsid w:val="00EE4488"/>
    <w:rsid w:val="00FC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54040-3B27-4B7A-AB55-162B54B1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D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E15F9"/>
    <w:pPr>
      <w:ind w:left="720"/>
      <w:contextualSpacing/>
    </w:pPr>
  </w:style>
  <w:style w:type="paragraph" w:styleId="a5">
    <w:name w:val="Balloon Text"/>
    <w:basedOn w:val="a"/>
    <w:link w:val="a6"/>
    <w:uiPriority w:val="99"/>
    <w:semiHidden/>
    <w:unhideWhenUsed/>
    <w:rsid w:val="004D29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D2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1755">
      <w:bodyDiv w:val="1"/>
      <w:marLeft w:val="0"/>
      <w:marRight w:val="0"/>
      <w:marTop w:val="0"/>
      <w:marBottom w:val="0"/>
      <w:divBdr>
        <w:top w:val="none" w:sz="0" w:space="0" w:color="auto"/>
        <w:left w:val="none" w:sz="0" w:space="0" w:color="auto"/>
        <w:bottom w:val="none" w:sz="0" w:space="0" w:color="auto"/>
        <w:right w:val="none" w:sz="0" w:space="0" w:color="auto"/>
      </w:divBdr>
    </w:div>
    <w:div w:id="465779488">
      <w:bodyDiv w:val="1"/>
      <w:marLeft w:val="0"/>
      <w:marRight w:val="0"/>
      <w:marTop w:val="0"/>
      <w:marBottom w:val="0"/>
      <w:divBdr>
        <w:top w:val="none" w:sz="0" w:space="0" w:color="auto"/>
        <w:left w:val="none" w:sz="0" w:space="0" w:color="auto"/>
        <w:bottom w:val="none" w:sz="0" w:space="0" w:color="auto"/>
        <w:right w:val="none" w:sz="0" w:space="0" w:color="auto"/>
      </w:divBdr>
    </w:div>
    <w:div w:id="1080247769">
      <w:bodyDiv w:val="1"/>
      <w:marLeft w:val="0"/>
      <w:marRight w:val="0"/>
      <w:marTop w:val="0"/>
      <w:marBottom w:val="0"/>
      <w:divBdr>
        <w:top w:val="none" w:sz="0" w:space="0" w:color="auto"/>
        <w:left w:val="none" w:sz="0" w:space="0" w:color="auto"/>
        <w:bottom w:val="none" w:sz="0" w:space="0" w:color="auto"/>
        <w:right w:val="none" w:sz="0" w:space="0" w:color="auto"/>
      </w:divBdr>
    </w:div>
    <w:div w:id="1540360436">
      <w:bodyDiv w:val="1"/>
      <w:marLeft w:val="0"/>
      <w:marRight w:val="0"/>
      <w:marTop w:val="0"/>
      <w:marBottom w:val="0"/>
      <w:divBdr>
        <w:top w:val="none" w:sz="0" w:space="0" w:color="auto"/>
        <w:left w:val="none" w:sz="0" w:space="0" w:color="auto"/>
        <w:bottom w:val="none" w:sz="0" w:space="0" w:color="auto"/>
        <w:right w:val="none" w:sz="0" w:space="0" w:color="auto"/>
      </w:divBdr>
    </w:div>
    <w:div w:id="2080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Лена</cp:lastModifiedBy>
  <cp:revision>2</cp:revision>
  <cp:lastPrinted>2020-09-02T07:42:00Z</cp:lastPrinted>
  <dcterms:created xsi:type="dcterms:W3CDTF">2020-11-25T12:53:00Z</dcterms:created>
  <dcterms:modified xsi:type="dcterms:W3CDTF">2020-11-25T12:53:00Z</dcterms:modified>
</cp:coreProperties>
</file>